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22" w:rsidRPr="00223497" w:rsidRDefault="00223497">
      <w:pPr>
        <w:rPr>
          <w:rFonts w:ascii="標楷體" w:eastAsia="標楷體" w:hAnsi="標楷體"/>
          <w:sz w:val="40"/>
          <w:szCs w:val="40"/>
        </w:rPr>
      </w:pPr>
      <w:bookmarkStart w:id="0" w:name="_GoBack"/>
      <w:r w:rsidRPr="00223497">
        <w:rPr>
          <w:rFonts w:ascii="標楷體" w:eastAsia="標楷體" w:hAnsi="標楷體" w:hint="eastAsia"/>
          <w:sz w:val="40"/>
          <w:szCs w:val="40"/>
        </w:rPr>
        <w:t>澎湖縣高級中等以下學校特殊教育方案實施辦法</w:t>
      </w:r>
    </w:p>
    <w:bookmarkEnd w:id="0"/>
    <w:p w:rsidR="00223497" w:rsidRPr="00223497" w:rsidRDefault="00223497" w:rsidP="00223497">
      <w:pPr>
        <w:rPr>
          <w:rFonts w:ascii="標楷體" w:eastAsia="標楷體" w:hAnsi="標楷體"/>
          <w:sz w:val="20"/>
          <w:szCs w:val="20"/>
        </w:rPr>
      </w:pPr>
      <w:r w:rsidRPr="00223497">
        <w:rPr>
          <w:rFonts w:ascii="標楷體" w:eastAsia="標楷體" w:hAnsi="標楷體" w:hint="eastAsia"/>
          <w:sz w:val="20"/>
          <w:szCs w:val="20"/>
        </w:rPr>
        <w:t>01.中華民國</w:t>
      </w:r>
      <w:r>
        <w:rPr>
          <w:rFonts w:ascii="標楷體" w:eastAsia="標楷體" w:hAnsi="標楷體" w:hint="eastAsia"/>
          <w:sz w:val="20"/>
          <w:szCs w:val="20"/>
        </w:rPr>
        <w:t>102</w:t>
      </w:r>
      <w:r w:rsidRPr="00223497">
        <w:rPr>
          <w:rFonts w:ascii="標楷體" w:eastAsia="標楷體" w:hAnsi="標楷體" w:hint="eastAsia"/>
          <w:sz w:val="20"/>
          <w:szCs w:val="20"/>
        </w:rPr>
        <w:t>年</w:t>
      </w:r>
      <w:r>
        <w:rPr>
          <w:rFonts w:ascii="標楷體" w:eastAsia="標楷體" w:hAnsi="標楷體" w:hint="eastAsia"/>
          <w:sz w:val="20"/>
          <w:szCs w:val="20"/>
        </w:rPr>
        <w:t>06</w:t>
      </w:r>
      <w:r w:rsidRPr="00223497">
        <w:rPr>
          <w:rFonts w:ascii="標楷體" w:eastAsia="標楷體" w:hAnsi="標楷體" w:hint="eastAsia"/>
          <w:sz w:val="20"/>
          <w:szCs w:val="20"/>
        </w:rPr>
        <w:t>月</w:t>
      </w:r>
      <w:r>
        <w:rPr>
          <w:rFonts w:ascii="標楷體" w:eastAsia="標楷體" w:hAnsi="標楷體" w:hint="eastAsia"/>
          <w:sz w:val="20"/>
          <w:szCs w:val="20"/>
        </w:rPr>
        <w:t>03</w:t>
      </w:r>
      <w:r w:rsidRPr="00223497">
        <w:rPr>
          <w:rFonts w:ascii="標楷體" w:eastAsia="標楷體" w:hAnsi="標楷體" w:hint="eastAsia"/>
          <w:sz w:val="20"/>
          <w:szCs w:val="20"/>
        </w:rPr>
        <w:t>日澎湖縣政府</w:t>
      </w:r>
      <w:proofErr w:type="gramStart"/>
      <w:r w:rsidRPr="00223497">
        <w:rPr>
          <w:rFonts w:ascii="標楷體" w:eastAsia="標楷體" w:hAnsi="標楷體" w:hint="eastAsia"/>
          <w:sz w:val="20"/>
          <w:szCs w:val="20"/>
        </w:rPr>
        <w:t>府行法字第</w:t>
      </w:r>
      <w:proofErr w:type="gramEnd"/>
      <w:r w:rsidRPr="00223497">
        <w:rPr>
          <w:rFonts w:ascii="標楷體" w:eastAsia="標楷體" w:hAnsi="標楷體" w:hint="eastAsia"/>
          <w:sz w:val="20"/>
          <w:szCs w:val="20"/>
        </w:rPr>
        <w:t xml:space="preserve"> 1021301716 號令訂定發布全文 7 條；並自發布日施行</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第</w:t>
      </w:r>
      <w:r>
        <w:rPr>
          <w:rFonts w:ascii="標楷體" w:eastAsia="標楷體" w:hAnsi="標楷體" w:hint="eastAsia"/>
          <w:sz w:val="28"/>
          <w:szCs w:val="28"/>
        </w:rPr>
        <w:t xml:space="preserve">  一  </w:t>
      </w:r>
      <w:r w:rsidRPr="00223497">
        <w:rPr>
          <w:rFonts w:ascii="標楷體" w:eastAsia="標楷體" w:hAnsi="標楷體" w:hint="eastAsia"/>
          <w:sz w:val="28"/>
          <w:szCs w:val="28"/>
        </w:rPr>
        <w:t>條    澎湖縣政府（以下簡稱本府）為提供多元化特殊教育安置型態，以切合特殊教育學生之個別化教育需求，依據特殊教育法第十一條、第三十五條及第四十條規定，訂定本辦法。</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 </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第</w:t>
      </w:r>
      <w:r>
        <w:rPr>
          <w:rFonts w:ascii="標楷體" w:eastAsia="標楷體" w:hAnsi="標楷體" w:hint="eastAsia"/>
          <w:sz w:val="28"/>
          <w:szCs w:val="28"/>
        </w:rPr>
        <w:t xml:space="preserve">  二  </w:t>
      </w:r>
      <w:r w:rsidRPr="00223497">
        <w:rPr>
          <w:rFonts w:ascii="標楷體" w:eastAsia="標楷體" w:hAnsi="標楷體" w:hint="eastAsia"/>
          <w:sz w:val="28"/>
          <w:szCs w:val="28"/>
        </w:rPr>
        <w:t>條    本辦法所稱高級中等以下學校，係指本縣</w:t>
      </w:r>
      <w:proofErr w:type="gramStart"/>
      <w:r w:rsidRPr="00223497">
        <w:rPr>
          <w:rFonts w:ascii="標楷體" w:eastAsia="標楷體" w:hAnsi="標楷體" w:hint="eastAsia"/>
          <w:sz w:val="28"/>
          <w:szCs w:val="28"/>
        </w:rPr>
        <w:t>所轄學前</w:t>
      </w:r>
      <w:proofErr w:type="gramEnd"/>
      <w:r w:rsidRPr="00223497">
        <w:rPr>
          <w:rFonts w:ascii="標楷體" w:eastAsia="標楷體" w:hAnsi="標楷體" w:hint="eastAsia"/>
          <w:sz w:val="28"/>
          <w:szCs w:val="28"/>
        </w:rPr>
        <w:t>及國民教育階段學校。</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第</w:t>
      </w:r>
      <w:r>
        <w:rPr>
          <w:rFonts w:ascii="標楷體" w:eastAsia="標楷體" w:hAnsi="標楷體" w:hint="eastAsia"/>
          <w:sz w:val="28"/>
          <w:szCs w:val="28"/>
        </w:rPr>
        <w:t xml:space="preserve">  三  </w:t>
      </w:r>
      <w:r w:rsidRPr="00223497">
        <w:rPr>
          <w:rFonts w:ascii="標楷體" w:eastAsia="標楷體" w:hAnsi="標楷體" w:hint="eastAsia"/>
          <w:sz w:val="28"/>
          <w:szCs w:val="28"/>
        </w:rPr>
        <w:t>條    本辦法所稱特殊教育方案區分為身心障礙教育方案及資賦優異教育方案。</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前項所稱身心障礙及資賦優異依特殊教育法第三條及第四條規定認定之。</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第</w:t>
      </w:r>
      <w:r>
        <w:rPr>
          <w:rFonts w:ascii="標楷體" w:eastAsia="標楷體" w:hAnsi="標楷體" w:hint="eastAsia"/>
          <w:sz w:val="28"/>
          <w:szCs w:val="28"/>
        </w:rPr>
        <w:t xml:space="preserve"> 四 </w:t>
      </w:r>
      <w:r w:rsidRPr="00223497">
        <w:rPr>
          <w:rFonts w:ascii="標楷體" w:eastAsia="標楷體" w:hAnsi="標楷體" w:hint="eastAsia"/>
          <w:sz w:val="28"/>
          <w:szCs w:val="28"/>
        </w:rPr>
        <w:t>條    學校辦理特殊教育方案應依特殊教育學生之能力與需求，</w:t>
      </w:r>
      <w:proofErr w:type="gramStart"/>
      <w:r w:rsidRPr="00223497">
        <w:rPr>
          <w:rFonts w:ascii="標楷體" w:eastAsia="標楷體" w:hAnsi="標楷體" w:hint="eastAsia"/>
          <w:sz w:val="28"/>
          <w:szCs w:val="28"/>
        </w:rPr>
        <w:t>採</w:t>
      </w:r>
      <w:proofErr w:type="gramEnd"/>
      <w:r w:rsidRPr="00223497">
        <w:rPr>
          <w:rFonts w:ascii="標楷體" w:eastAsia="標楷體" w:hAnsi="標楷體" w:hint="eastAsia"/>
          <w:sz w:val="28"/>
          <w:szCs w:val="28"/>
        </w:rPr>
        <w:t xml:space="preserve">校內、校際或區域合作方式進行，並得結合學術、社區、醫療、社會福利資源等辦理。 </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第</w:t>
      </w:r>
      <w:r>
        <w:rPr>
          <w:rFonts w:ascii="標楷體" w:eastAsia="標楷體" w:hAnsi="標楷體" w:hint="eastAsia"/>
          <w:sz w:val="28"/>
          <w:szCs w:val="28"/>
        </w:rPr>
        <w:t xml:space="preserve"> 五 </w:t>
      </w:r>
      <w:r w:rsidRPr="00223497">
        <w:rPr>
          <w:rFonts w:ascii="標楷體" w:eastAsia="標楷體" w:hAnsi="標楷體" w:hint="eastAsia"/>
          <w:sz w:val="28"/>
          <w:szCs w:val="28"/>
        </w:rPr>
        <w:t>條    學校申請本方案時，其方案應具備下列內容：</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一、依據。</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二、目的。</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三、個案評估及特殊教育需求說明。</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四、實施內容：包含課程及服務內容。</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五、實施方式。</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六、辦理時間及進度。</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七、師資安排：包含人力資源與職掌。</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八、所需設施設備及經費概算。</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九、預期成效及評估方式。</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 xml:space="preserve">十、附則。 </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第</w:t>
      </w:r>
      <w:r>
        <w:rPr>
          <w:rFonts w:ascii="標楷體" w:eastAsia="標楷體" w:hAnsi="標楷體" w:hint="eastAsia"/>
          <w:sz w:val="28"/>
          <w:szCs w:val="28"/>
        </w:rPr>
        <w:t xml:space="preserve">  六  </w:t>
      </w:r>
      <w:r w:rsidRPr="00223497">
        <w:rPr>
          <w:rFonts w:ascii="標楷體" w:eastAsia="標楷體" w:hAnsi="標楷體" w:hint="eastAsia"/>
          <w:sz w:val="28"/>
          <w:szCs w:val="28"/>
        </w:rPr>
        <w:t>條    學校辦理特殊教育方案時，應依下列程序辦理：</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一、經校內特殊教育推行委員會討論通過，並作成紀錄。</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二、檢具特殊教育方案及相關會議紀錄，具文向本府提出申請。</w:t>
      </w:r>
    </w:p>
    <w:p w:rsidR="00223497" w:rsidRPr="00223497" w:rsidRDefault="00223497" w:rsidP="0022349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 xml:space="preserve">三、本府邀集特殊教育、相關領域學者專家等進行審查，必要時得要求申請學校修正或重新申請。                </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四、申請學校應依本府核定之內容執行。</w:t>
      </w:r>
    </w:p>
    <w:p w:rsidR="00223497" w:rsidRPr="00223497" w:rsidRDefault="00223497" w:rsidP="0022349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223497">
        <w:rPr>
          <w:rFonts w:ascii="標楷體" w:eastAsia="標楷體" w:hAnsi="標楷體" w:hint="eastAsia"/>
          <w:sz w:val="28"/>
          <w:szCs w:val="28"/>
        </w:rPr>
        <w:t>五、特殊教育方案結束後一個月內，彙整成果報本府備查。</w:t>
      </w:r>
    </w:p>
    <w:p w:rsidR="00223497" w:rsidRPr="00223497" w:rsidRDefault="00223497" w:rsidP="0022349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lastRenderedPageBreak/>
        <w:t xml:space="preserve">          </w:t>
      </w:r>
      <w:r w:rsidRPr="00223497">
        <w:rPr>
          <w:rFonts w:ascii="標楷體" w:eastAsia="標楷體" w:hAnsi="標楷體" w:hint="eastAsia"/>
          <w:sz w:val="28"/>
          <w:szCs w:val="28"/>
        </w:rPr>
        <w:t>六、學校辦理特殊教育方案其執行成效優良者，得報請本府核給獎勵。</w:t>
      </w:r>
    </w:p>
    <w:p w:rsidR="00223497" w:rsidRPr="00223497" w:rsidRDefault="00223497" w:rsidP="00223497">
      <w:pPr>
        <w:spacing w:line="420" w:lineRule="exact"/>
        <w:ind w:left="1400" w:hangingChars="500" w:hanging="1400"/>
        <w:rPr>
          <w:rFonts w:ascii="標楷體" w:eastAsia="標楷體" w:hAnsi="標楷體"/>
          <w:sz w:val="28"/>
          <w:szCs w:val="28"/>
        </w:rPr>
      </w:pPr>
      <w:r w:rsidRPr="00223497">
        <w:rPr>
          <w:rFonts w:ascii="標楷體" w:eastAsia="標楷體" w:hAnsi="標楷體" w:hint="eastAsia"/>
          <w:sz w:val="28"/>
          <w:szCs w:val="28"/>
        </w:rPr>
        <w:t>第</w:t>
      </w:r>
      <w:r>
        <w:rPr>
          <w:rFonts w:ascii="標楷體" w:eastAsia="標楷體" w:hAnsi="標楷體" w:hint="eastAsia"/>
          <w:sz w:val="28"/>
          <w:szCs w:val="28"/>
        </w:rPr>
        <w:t xml:space="preserve"> 七 </w:t>
      </w:r>
      <w:r w:rsidRPr="00223497">
        <w:rPr>
          <w:rFonts w:ascii="標楷體" w:eastAsia="標楷體" w:hAnsi="標楷體" w:hint="eastAsia"/>
          <w:sz w:val="28"/>
          <w:szCs w:val="28"/>
        </w:rPr>
        <w:t>條    本辦法自發布日施行。</w:t>
      </w:r>
    </w:p>
    <w:p w:rsidR="00223497" w:rsidRPr="00223497" w:rsidRDefault="00223497" w:rsidP="00223497">
      <w:pPr>
        <w:spacing w:line="420" w:lineRule="exact"/>
        <w:ind w:left="1400" w:hangingChars="500" w:hanging="1400"/>
        <w:rPr>
          <w:rFonts w:ascii="標楷體" w:eastAsia="標楷體" w:hAnsi="標楷體"/>
          <w:sz w:val="28"/>
          <w:szCs w:val="28"/>
        </w:rPr>
      </w:pPr>
    </w:p>
    <w:sectPr w:rsidR="00223497" w:rsidRPr="00223497" w:rsidSect="0022349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F2" w:rsidRDefault="00F328F2" w:rsidP="00223497">
      <w:r>
        <w:separator/>
      </w:r>
    </w:p>
  </w:endnote>
  <w:endnote w:type="continuationSeparator" w:id="0">
    <w:p w:rsidR="00F328F2" w:rsidRDefault="00F328F2" w:rsidP="0022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97" w:rsidRDefault="002234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97" w:rsidRDefault="002234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97" w:rsidRDefault="002234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F2" w:rsidRDefault="00F328F2" w:rsidP="00223497">
      <w:r>
        <w:separator/>
      </w:r>
    </w:p>
  </w:footnote>
  <w:footnote w:type="continuationSeparator" w:id="0">
    <w:p w:rsidR="00F328F2" w:rsidRDefault="00F328F2" w:rsidP="0022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97" w:rsidRDefault="002234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97" w:rsidRPr="00223497" w:rsidRDefault="00223497">
    <w:pPr>
      <w:pStyle w:val="a3"/>
      <w:rPr>
        <w:rFonts w:ascii="標楷體" w:eastAsia="標楷體" w:hAnsi="標楷體"/>
      </w:rPr>
    </w:pPr>
    <w:r w:rsidRPr="00223497">
      <w:rPr>
        <w:rFonts w:ascii="標楷體" w:eastAsia="標楷體" w:hAnsi="標楷體" w:hint="eastAsia"/>
      </w:rPr>
      <w:t>五○、教育類</w:t>
    </w:r>
    <w:r w:rsidRPr="00223497">
      <w:rPr>
        <w:rFonts w:ascii="標楷體" w:eastAsia="標楷體" w:hAnsi="標楷體"/>
      </w:rPr>
      <w:ptab w:relativeTo="margin" w:alignment="center" w:leader="none"/>
    </w:r>
    <w:r w:rsidRPr="00223497">
      <w:rPr>
        <w:rFonts w:ascii="標楷體" w:eastAsia="標楷體" w:hAnsi="標楷體"/>
      </w:rPr>
      <w:ptab w:relativeTo="margin" w:alignment="right" w:leader="none"/>
    </w:r>
    <w:r w:rsidRPr="00223497">
      <w:rPr>
        <w:rFonts w:ascii="標楷體" w:eastAsia="標楷體" w:hAnsi="標楷體" w:hint="eastAsia"/>
      </w:rPr>
      <w:t>三○、澎湖縣高級中等以下學校特殊教育方案實施辦法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97" w:rsidRDefault="002234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97"/>
    <w:rsid w:val="00223497"/>
    <w:rsid w:val="006007C1"/>
    <w:rsid w:val="00A96122"/>
    <w:rsid w:val="00B93A47"/>
    <w:rsid w:val="00F32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6989E-4FD5-4116-A9FA-0BB634D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497"/>
    <w:pPr>
      <w:tabs>
        <w:tab w:val="center" w:pos="4153"/>
        <w:tab w:val="right" w:pos="8306"/>
      </w:tabs>
      <w:snapToGrid w:val="0"/>
    </w:pPr>
    <w:rPr>
      <w:sz w:val="20"/>
      <w:szCs w:val="20"/>
    </w:rPr>
  </w:style>
  <w:style w:type="character" w:customStyle="1" w:styleId="a4">
    <w:name w:val="頁首 字元"/>
    <w:basedOn w:val="a0"/>
    <w:link w:val="a3"/>
    <w:uiPriority w:val="99"/>
    <w:rsid w:val="00223497"/>
    <w:rPr>
      <w:sz w:val="20"/>
      <w:szCs w:val="20"/>
    </w:rPr>
  </w:style>
  <w:style w:type="paragraph" w:styleId="a5">
    <w:name w:val="footer"/>
    <w:basedOn w:val="a"/>
    <w:link w:val="a6"/>
    <w:uiPriority w:val="99"/>
    <w:unhideWhenUsed/>
    <w:rsid w:val="00223497"/>
    <w:pPr>
      <w:tabs>
        <w:tab w:val="center" w:pos="4153"/>
        <w:tab w:val="right" w:pos="8306"/>
      </w:tabs>
      <w:snapToGrid w:val="0"/>
    </w:pPr>
    <w:rPr>
      <w:sz w:val="20"/>
      <w:szCs w:val="20"/>
    </w:rPr>
  </w:style>
  <w:style w:type="character" w:customStyle="1" w:styleId="a6">
    <w:name w:val="頁尾 字元"/>
    <w:basedOn w:val="a0"/>
    <w:link w:val="a5"/>
    <w:uiPriority w:val="99"/>
    <w:rsid w:val="00223497"/>
    <w:rPr>
      <w:sz w:val="20"/>
      <w:szCs w:val="20"/>
    </w:rPr>
  </w:style>
  <w:style w:type="paragraph" w:styleId="a7">
    <w:name w:val="Balloon Text"/>
    <w:basedOn w:val="a"/>
    <w:link w:val="a8"/>
    <w:uiPriority w:val="99"/>
    <w:semiHidden/>
    <w:unhideWhenUsed/>
    <w:rsid w:val="0022349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2</cp:revision>
  <dcterms:created xsi:type="dcterms:W3CDTF">2015-01-28T06:59:00Z</dcterms:created>
  <dcterms:modified xsi:type="dcterms:W3CDTF">2015-01-28T06:59:00Z</dcterms:modified>
</cp:coreProperties>
</file>