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8B" w:rsidRPr="00FF0A5A" w:rsidRDefault="00FF0A5A">
      <w:pPr>
        <w:rPr>
          <w:rFonts w:ascii="標楷體" w:eastAsia="標楷體" w:hAnsi="標楷體"/>
          <w:sz w:val="40"/>
          <w:szCs w:val="40"/>
        </w:rPr>
      </w:pPr>
      <w:r w:rsidRPr="00FF0A5A">
        <w:rPr>
          <w:rFonts w:ascii="標楷體" w:eastAsia="標楷體" w:hAnsi="標楷體" w:hint="eastAsia"/>
          <w:sz w:val="40"/>
          <w:szCs w:val="40"/>
        </w:rPr>
        <w:t>澎湖縣政府衛生局所屬各衛生所藥品</w:t>
      </w:r>
      <w:proofErr w:type="gramStart"/>
      <w:r w:rsidRPr="00FF0A5A">
        <w:rPr>
          <w:rFonts w:ascii="標楷體" w:eastAsia="標楷體" w:hAnsi="標楷體" w:hint="eastAsia"/>
          <w:sz w:val="40"/>
          <w:szCs w:val="40"/>
        </w:rPr>
        <w:t>醫</w:t>
      </w:r>
      <w:proofErr w:type="gramEnd"/>
      <w:r w:rsidRPr="00FF0A5A">
        <w:rPr>
          <w:rFonts w:ascii="標楷體" w:eastAsia="標楷體" w:hAnsi="標楷體" w:hint="eastAsia"/>
          <w:sz w:val="40"/>
          <w:szCs w:val="40"/>
        </w:rPr>
        <w:t>材管理作業要點</w:t>
      </w:r>
    </w:p>
    <w:p w:rsidR="00FF0A5A" w:rsidRPr="00FF0A5A" w:rsidRDefault="00FF0A5A" w:rsidP="00FF0A5A">
      <w:pPr>
        <w:jc w:val="right"/>
        <w:rPr>
          <w:rFonts w:ascii="標楷體" w:eastAsia="標楷體" w:hAnsi="標楷體" w:hint="eastAsia"/>
        </w:rPr>
      </w:pPr>
      <w:r w:rsidRPr="00FF0A5A">
        <w:rPr>
          <w:rFonts w:ascii="標楷體" w:eastAsia="標楷體" w:hAnsi="標楷體" w:hint="eastAsia"/>
        </w:rPr>
        <w:t>中華民國99年1月21日</w:t>
      </w:r>
      <w:r>
        <w:rPr>
          <w:rFonts w:ascii="標楷體" w:eastAsia="標楷體" w:hAnsi="標楷體" w:hint="eastAsia"/>
        </w:rPr>
        <w:t>訂定發</w:t>
      </w:r>
      <w:r w:rsidRPr="00FF0A5A">
        <w:rPr>
          <w:rFonts w:ascii="標楷體" w:eastAsia="標楷體" w:hAnsi="標楷體" w:hint="eastAsia"/>
        </w:rPr>
        <w:t>布</w:t>
      </w:r>
    </w:p>
    <w:p w:rsidR="00FF0A5A" w:rsidRPr="00FF0A5A" w:rsidRDefault="00FF0A5A" w:rsidP="00FF0A5A">
      <w:pPr>
        <w:jc w:val="right"/>
        <w:rPr>
          <w:rFonts w:ascii="標楷體" w:eastAsia="標楷體" w:hAnsi="標楷體" w:hint="eastAsia"/>
        </w:rPr>
      </w:pPr>
      <w:r w:rsidRPr="00FF0A5A">
        <w:rPr>
          <w:rFonts w:ascii="標楷體" w:eastAsia="標楷體" w:hAnsi="標楷體" w:hint="eastAsia"/>
        </w:rPr>
        <w:t>中華民國100年12月29</w:t>
      </w:r>
      <w:r>
        <w:rPr>
          <w:rFonts w:ascii="標楷體" w:eastAsia="標楷體" w:hAnsi="標楷體" w:hint="eastAsia"/>
        </w:rPr>
        <w:t>日修正發</w:t>
      </w:r>
      <w:r w:rsidRPr="00FF0A5A">
        <w:rPr>
          <w:rFonts w:ascii="標楷體" w:eastAsia="標楷體" w:hAnsi="標楷體" w:hint="eastAsia"/>
        </w:rPr>
        <w:t>布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一、各衛生所藥品、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材採購，請以中央健康保險局核可給付的藥品、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材優先考量，如中央健康保險局不予給付之藥品、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材、請依相關規定依權責辦理採購。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二、各衛生所醫師兼主任應會同藥師（生）、總務、出納會商視消耗量來決定採購之品項、藥量，藥品管理人員應按月將藥品、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材列表告知醫師兼主任，以防藥品、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材逾期，浪費公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三、各衛生所常備藥品、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材，以該所前季總消耗量為上限；並衡酌時效及用量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以前季</w:t>
      </w:r>
      <w:proofErr w:type="gramEnd"/>
      <w:r w:rsidRPr="00FF0A5A">
        <w:rPr>
          <w:rFonts w:ascii="標楷體" w:eastAsia="標楷體" w:hAnsi="標楷體"/>
          <w:sz w:val="28"/>
          <w:szCs w:val="28"/>
        </w:rPr>
        <w:t>1/3</w:t>
      </w:r>
      <w:r w:rsidRPr="00FF0A5A">
        <w:rPr>
          <w:rFonts w:ascii="標楷體" w:eastAsia="標楷體" w:hAnsi="標楷體" w:hint="eastAsia"/>
          <w:sz w:val="28"/>
          <w:szCs w:val="28"/>
        </w:rPr>
        <w:t>消耗量為下限，（各衛生所所屬衛生室每月呈報藥品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材消耗量報表送衛生所彙整），填列安全存量報局備查，如因事實需要而有變更時亦同。必須特殊治療藥劑用藥最高存量，請視實際需要為採購量。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四、各衛生所</w:t>
      </w:r>
      <w:r w:rsidRPr="00FF0A5A">
        <w:rPr>
          <w:rFonts w:ascii="標楷體" w:eastAsia="標楷體" w:hAnsi="標楷體"/>
          <w:sz w:val="28"/>
          <w:szCs w:val="28"/>
        </w:rPr>
        <w:t>(</w:t>
      </w:r>
      <w:r w:rsidRPr="00FF0A5A">
        <w:rPr>
          <w:rFonts w:ascii="標楷體" w:eastAsia="標楷體" w:hAnsi="標楷體" w:hint="eastAsia"/>
          <w:sz w:val="28"/>
          <w:szCs w:val="28"/>
        </w:rPr>
        <w:t>室</w:t>
      </w:r>
      <w:r w:rsidRPr="00FF0A5A">
        <w:rPr>
          <w:rFonts w:ascii="標楷體" w:eastAsia="標楷體" w:hAnsi="標楷體"/>
          <w:sz w:val="28"/>
          <w:szCs w:val="28"/>
        </w:rPr>
        <w:t>)</w:t>
      </w:r>
      <w:r w:rsidRPr="00FF0A5A">
        <w:rPr>
          <w:rFonts w:ascii="標楷體" w:eastAsia="標楷體" w:hAnsi="標楷體" w:hint="eastAsia"/>
          <w:sz w:val="28"/>
          <w:szCs w:val="28"/>
        </w:rPr>
        <w:t>醫師異動或移交時，其留存之藥品、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材，應先行使用，不得以用藥習慣為由，不先行使用造成藥品、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材存量過久，而逾期變質等情事。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五、各衛生所每年六月、十二月應盤點藥品、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材存貨各乙次，並將藥品排列整齊，將盤點結果函報本局食品藥物管理科，以利查核。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六、各衛生所藥品、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材管理應注意藥品、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材貯存宜放置於陰涼處之處所，以維護藥效。藥品、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材管理人依據核定之最低存量下限為訂貨點，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依請購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程序事前請示辦理，未依事前請購程序之藥品、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材採購事項，有關權責人員應負行政責任，如有損及公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帑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並應負損害賠償之責。</w:t>
      </w:r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七、本局政風室、會計室、食品藥物管理科組成稽查小組，由稽查小組負責每年赴各衛生所實地稽查藥品、</w:t>
      </w:r>
      <w:proofErr w:type="gramStart"/>
      <w:r w:rsidRPr="00FF0A5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FF0A5A">
        <w:rPr>
          <w:rFonts w:ascii="標楷體" w:eastAsia="標楷體" w:hAnsi="標楷體" w:hint="eastAsia"/>
          <w:sz w:val="28"/>
          <w:szCs w:val="28"/>
        </w:rPr>
        <w:t>材採購、庫存情形，至少查核乙次。</w:t>
      </w:r>
      <w:bookmarkStart w:id="0" w:name="_GoBack"/>
      <w:bookmarkEnd w:id="0"/>
    </w:p>
    <w:p w:rsidR="00FF0A5A" w:rsidRPr="00FF0A5A" w:rsidRDefault="00FF0A5A" w:rsidP="00FF0A5A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F0A5A">
        <w:rPr>
          <w:rFonts w:ascii="標楷體" w:eastAsia="標楷體" w:hAnsi="標楷體" w:hint="eastAsia"/>
          <w:sz w:val="28"/>
          <w:szCs w:val="28"/>
        </w:rPr>
        <w:t>八、本作業規定經局長核定後實施，如未盡事宜修正時亦同。</w:t>
      </w:r>
    </w:p>
    <w:sectPr w:rsidR="00FF0A5A" w:rsidRPr="00FF0A5A" w:rsidSect="00FF0A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A"/>
    <w:rsid w:val="00AA0B8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64A8A-2202-4D5B-B0F1-034A489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dcterms:created xsi:type="dcterms:W3CDTF">2015-03-10T08:45:00Z</dcterms:created>
  <dcterms:modified xsi:type="dcterms:W3CDTF">2015-03-10T08:49:00Z</dcterms:modified>
</cp:coreProperties>
</file>