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0" w:rsidRPr="003454E1" w:rsidRDefault="006D0450" w:rsidP="003454E1">
      <w:pPr>
        <w:jc w:val="distribute"/>
        <w:rPr>
          <w:rFonts w:ascii="標楷體" w:eastAsia="標楷體" w:hAnsi="標楷體"/>
          <w:w w:val="90"/>
          <w:sz w:val="36"/>
          <w:szCs w:val="36"/>
        </w:rPr>
      </w:pPr>
      <w:r w:rsidRPr="003454E1">
        <w:rPr>
          <w:rFonts w:ascii="標楷體" w:eastAsia="標楷體" w:hAnsi="標楷體" w:hint="eastAsia"/>
          <w:w w:val="90"/>
          <w:sz w:val="36"/>
          <w:szCs w:val="36"/>
        </w:rPr>
        <w:t>澎湖政府及所屬機關學校約聘僱人員公開甄選作業要點</w:t>
      </w:r>
    </w:p>
    <w:p w:rsidR="006D0450" w:rsidRPr="003454E1" w:rsidRDefault="006D0450" w:rsidP="003454E1">
      <w:pPr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3454E1">
        <w:rPr>
          <w:rFonts w:ascii="標楷體" w:eastAsia="標楷體" w:hAnsi="標楷體" w:hint="eastAsia"/>
          <w:sz w:val="16"/>
          <w:szCs w:val="16"/>
        </w:rPr>
        <w:t>中華民國104 年4 月16 日澎湖縣政府府人力字第1041401316 號函訂定</w:t>
      </w:r>
    </w:p>
    <w:p w:rsidR="006D0450" w:rsidRPr="003454E1" w:rsidRDefault="006D0450" w:rsidP="00581E9E">
      <w:pPr>
        <w:wordWrap w:val="0"/>
        <w:spacing w:line="200" w:lineRule="exact"/>
        <w:jc w:val="right"/>
        <w:rPr>
          <w:rFonts w:ascii="標楷體" w:eastAsia="標楷體" w:hAnsi="標楷體"/>
          <w:sz w:val="16"/>
          <w:szCs w:val="16"/>
        </w:rPr>
      </w:pPr>
      <w:r w:rsidRPr="003454E1">
        <w:rPr>
          <w:rFonts w:ascii="標楷體" w:eastAsia="標楷體" w:hAnsi="標楷體" w:hint="eastAsia"/>
          <w:sz w:val="16"/>
          <w:szCs w:val="16"/>
        </w:rPr>
        <w:t>中華民國107 年5 月22 日澎湖縣政府府人力字第10</w:t>
      </w:r>
      <w:r w:rsidRPr="003454E1">
        <w:rPr>
          <w:rFonts w:ascii="標楷體" w:eastAsia="標楷體" w:hAnsi="標楷體"/>
          <w:sz w:val="16"/>
          <w:szCs w:val="16"/>
        </w:rPr>
        <w:t>71401879</w:t>
      </w:r>
      <w:r w:rsidRPr="003454E1">
        <w:rPr>
          <w:rFonts w:ascii="標楷體" w:eastAsia="標楷體" w:hAnsi="標楷體" w:hint="eastAsia"/>
          <w:sz w:val="16"/>
          <w:szCs w:val="16"/>
        </w:rPr>
        <w:t xml:space="preserve"> </w:t>
      </w:r>
      <w:r w:rsidR="00581E9E">
        <w:rPr>
          <w:rFonts w:ascii="標楷體" w:eastAsia="標楷體" w:hAnsi="標楷體" w:hint="eastAsia"/>
          <w:sz w:val="16"/>
          <w:szCs w:val="16"/>
        </w:rPr>
        <w:t>號函修正第三點、第六點</w:t>
      </w:r>
      <w:bookmarkStart w:id="0" w:name="_GoBack"/>
      <w:bookmarkEnd w:id="0"/>
    </w:p>
    <w:p w:rsidR="003454E1" w:rsidRDefault="003454E1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6D0450" w:rsidRPr="006D0450" w:rsidRDefault="006D0450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一、澎湖縣政府(以下簡稱本府)及所屬機關學校為落實公平、公正、公開之用人制度，以作為聘僱用約聘、約僱人員之依據，特訂定本要點。</w:t>
      </w:r>
    </w:p>
    <w:p w:rsidR="006D0450" w:rsidRPr="006D0450" w:rsidRDefault="006D0450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二、本要點所稱約聘、約僱人員，係指依下列規定進用之人員：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(一)約聘人員：係指依據「聘用人員聘用條例」及「各機關職務代理應行注意事項」聘用職務代理之人員。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(二)約僱人員：係指依據「行政院暨所屬機關約僱人員僱用辦法」及「各機關職務代理應行注意事項」僱用職務代理之人員。</w:t>
      </w:r>
    </w:p>
    <w:p w:rsidR="00400A1B" w:rsidRPr="00400A1B" w:rsidRDefault="00400A1B" w:rsidP="00400A1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三、經本府核定年度聘、僱用計畫列管有案或依「各機關職務代理應行注意事項」規定聘僱約聘、約僱人員，應依本要點辦理公開甄選。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有下列情形之一者，得免辦理甄選，逕行遴用，惟仍需陳縣長核准：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(一)中央補助經費並訂有相關人員聘僱用程序者。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(二)已依本要點辦理甄選二次，甄選結果無人報名或無適當人選。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(三)職缺工作性質需具備特殊專業或有其他特殊情形，機關(單位)已訂定進用之評比與甄選規定，經縣長核准自行辦理聘僱用者。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(四)學校僅置護士或護理師一人者。</w:t>
      </w:r>
    </w:p>
    <w:p w:rsid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(五)本府及所屬機關學校間約聘僱、臨時人員職務調整之改聘僱。</w:t>
      </w:r>
    </w:p>
    <w:p w:rsidR="006D0450" w:rsidRPr="006D0450" w:rsidRDefault="006D0450" w:rsidP="00400A1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四、依本要點參加甄選之人員，應具下列資格：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(一)約聘人員：具有「聘用人員比照分類職位公務人員俸點支給報酬標準表」所規定之專門知能條件。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(二)約僱人員：具有「約僱人員比照分類職位公務人員俸點支給報酬標準表」所規定之知能條件。</w:t>
      </w:r>
    </w:p>
    <w:p w:rsidR="006D0450" w:rsidRPr="006D0450" w:rsidRDefault="006D0450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五、中華民國國民年滿十八歲，具有甄選資格者，得參加甄選。但有下列各款情事之一者不得參加：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(一)未具或喪失中華民國國籍。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(二)具中華民國國籍兼具外國國籍。但其他法律另有規定者，不在此限。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(三)動員戡亂時期終止後，曾犯內亂罪、外患罪，經有罪判決確定，或通緝有案尚未結案。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(四)曾服公務有貪污行為，經有罪判決確定，或通緝有案尚未結案。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(五)犯前二款以外之罪，判處有期徒刑以上之刑確定，尚未執行或執行未畢。但受緩刑宣告者，不在此限。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(六)依法停止任用。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(七)褫奪公權尚未復權。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(八)受監護或輔助宣告，尚未撤銷。</w:t>
      </w:r>
    </w:p>
    <w:p w:rsidR="006D0450" w:rsidRPr="006D0450" w:rsidRDefault="006D0450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lastRenderedPageBreak/>
        <w:t>(九)年齡屆滿六十五歲。</w:t>
      </w:r>
    </w:p>
    <w:p w:rsidR="00400A1B" w:rsidRPr="00400A1B" w:rsidRDefault="00400A1B" w:rsidP="00400A1B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六、依本要點辦理之公開甄選，其進用程序如下：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(ㄧ)用人單位簽會人事及主計等相關單位，敘明工作內容、僱用期間、報酬薪點、經費來源，僱用條件，並檢附年度聘用人員聘用計畫書(附件八)或約僱人員僱用計畫表(附件九)，經縣長同意。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二)由用人單位於機關（單位）網站或行政院人事行政總處事求人網站公告三日以上，其公告當日不計入，公告之末日為星期六者，以其次星期一上午為公告末日；公告之末日為星期日、國定假日或其他休息日者，以該日之次日為公告之末日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三)用人單位於公告後組成三至五人甄選小組並指定一人為主席，以筆試、面試或兩試併行之方式甄選人員，並依程序報請縣長就前三名中圈選聘僱用之；如聘僱用二人以上時，就聘僱用人數之二倍中圈選聘僱用之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(四)公開甄選約聘僱人員通報表、報名表、報名委託書、面試評分表、面評分總表及報名切結書，如附件一至六。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(五)經獲錄取人員，由本府用人單位將簽陳影本移至本府人事處核發僱用通知書，再由用人單位通知新聘(僱)人員至本府人事處報到。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本府暨所屬機關學校進用約聘僱人員之流程如下：</w:t>
      </w:r>
    </w:p>
    <w:p w:rsid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(一)本府各單位：</w:t>
      </w:r>
    </w:p>
    <w:p w:rsidR="00400A1B" w:rsidRPr="00400A1B" w:rsidRDefault="00400A1B" w:rsidP="00400A1B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進用約聘僱人員前簽陳縣長同意，若以公開甄選辦理，甄選結果須經縣長圈選；若免經公開甄選逕行遴用，亦須簽陳縣長同意。</w:t>
      </w:r>
    </w:p>
    <w:p w:rsidR="00400A1B" w:rsidRPr="00400A1B" w:rsidRDefault="00400A1B" w:rsidP="00400A1B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(二)本府所屬機關：</w:t>
      </w:r>
    </w:p>
    <w:p w:rsidR="00400A1B" w:rsidRPr="00400A1B" w:rsidRDefault="00400A1B" w:rsidP="00143030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１</w:t>
      </w:r>
      <w:r w:rsidRPr="00400A1B">
        <w:rPr>
          <w:rFonts w:ascii="標楷體" w:eastAsia="標楷體" w:hAnsi="標楷體" w:hint="eastAsia"/>
          <w:sz w:val="26"/>
          <w:szCs w:val="26"/>
        </w:rPr>
        <w:t>、一級機關：</w:t>
      </w:r>
    </w:p>
    <w:p w:rsidR="00400A1B" w:rsidRPr="00400A1B" w:rsidRDefault="00400A1B" w:rsidP="00400A1B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進用約聘僱人員前簽陳縣長同意，若以公開甄選辦理，甄選結果須經縣長圈選；若免經公開甄選逕行遴用，亦須簽陳縣長同意。</w:t>
      </w:r>
    </w:p>
    <w:p w:rsidR="00143030" w:rsidRDefault="00400A1B" w:rsidP="00143030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２</w:t>
      </w:r>
      <w:r w:rsidRPr="00400A1B">
        <w:rPr>
          <w:rFonts w:ascii="標楷體" w:eastAsia="標楷體" w:hAnsi="標楷體" w:hint="eastAsia"/>
          <w:sz w:val="26"/>
          <w:szCs w:val="26"/>
        </w:rPr>
        <w:t>、一級機關所屬二級機關：</w:t>
      </w:r>
    </w:p>
    <w:p w:rsidR="00400A1B" w:rsidRPr="00400A1B" w:rsidRDefault="00400A1B" w:rsidP="00143030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須函報一級機關簽辦，一級機關循第一目規定辦理。</w:t>
      </w:r>
    </w:p>
    <w:p w:rsidR="00400A1B" w:rsidRPr="00400A1B" w:rsidRDefault="00400A1B" w:rsidP="00143030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３、</w:t>
      </w:r>
      <w:r w:rsidRPr="00400A1B">
        <w:rPr>
          <w:rFonts w:ascii="標楷體" w:eastAsia="標楷體" w:hAnsi="標楷體" w:hint="eastAsia"/>
          <w:sz w:val="26"/>
          <w:szCs w:val="26"/>
        </w:rPr>
        <w:t>本府直屬二級機關(含地政事務所、戶政事務所、體育場、家庭教育中心)：</w:t>
      </w:r>
    </w:p>
    <w:p w:rsidR="00400A1B" w:rsidRPr="00400A1B" w:rsidRDefault="00400A1B" w:rsidP="00143030">
      <w:pPr>
        <w:ind w:leftChars="600" w:left="144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須函報本府主管單位簽辦，本府主管單位循第一款規定辦理。</w:t>
      </w:r>
    </w:p>
    <w:p w:rsidR="006D0450" w:rsidRPr="006D0450" w:rsidRDefault="00400A1B" w:rsidP="00143030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400A1B">
        <w:rPr>
          <w:rFonts w:ascii="標楷體" w:eastAsia="標楷體" w:hAnsi="標楷體" w:hint="eastAsia"/>
          <w:sz w:val="26"/>
          <w:szCs w:val="26"/>
        </w:rPr>
        <w:t>(三)本府所屬學校：須函報本府，由本府教育處循第一款規定辦理。</w:t>
      </w:r>
    </w:p>
    <w:p w:rsidR="006D0450" w:rsidRPr="006D0450" w:rsidRDefault="006D0450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七、依本要點辦理之公開甄選，除正取外，得增列候補名額，其名額不得逾職缺數二倍，並依序遞補原公開徵選職缺或性質相近之職缺為限；候補期間為自甄選結果確定之翌日起算，三個月內未獲遴用者，即喪失甄試錄取候用資格。</w:t>
      </w:r>
    </w:p>
    <w:p w:rsidR="006D0450" w:rsidRPr="006D0450" w:rsidRDefault="006D0450" w:rsidP="006D0450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lastRenderedPageBreak/>
        <w:t>前項候補之名額及期間，應同時於第六點第二款公告內載明。</w:t>
      </w:r>
    </w:p>
    <w:p w:rsidR="00EA1B09" w:rsidRPr="006D0450" w:rsidRDefault="006D0450" w:rsidP="006D0450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6D0450">
        <w:rPr>
          <w:rFonts w:ascii="標楷體" w:eastAsia="標楷體" w:hAnsi="標楷體" w:hint="eastAsia"/>
          <w:sz w:val="26"/>
          <w:szCs w:val="26"/>
        </w:rPr>
        <w:t>八、依本要點錄取之人員，於受聘、僱用後，其權利、義務應依契約(附件七)規定辦理。</w:t>
      </w:r>
    </w:p>
    <w:sectPr w:rsidR="00EA1B09" w:rsidRPr="006D0450" w:rsidSect="00036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E7" w:rsidRDefault="000F1EE7" w:rsidP="00E54C66">
      <w:r>
        <w:separator/>
      </w:r>
    </w:p>
  </w:endnote>
  <w:endnote w:type="continuationSeparator" w:id="1">
    <w:p w:rsidR="000F1EE7" w:rsidRDefault="000F1EE7" w:rsidP="00E5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E7" w:rsidRDefault="000F1EE7" w:rsidP="00E54C66">
      <w:r>
        <w:separator/>
      </w:r>
    </w:p>
  </w:footnote>
  <w:footnote w:type="continuationSeparator" w:id="1">
    <w:p w:rsidR="000F1EE7" w:rsidRDefault="000F1EE7" w:rsidP="00E54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450"/>
    <w:rsid w:val="00036385"/>
    <w:rsid w:val="000F1EE7"/>
    <w:rsid w:val="00143030"/>
    <w:rsid w:val="003454E1"/>
    <w:rsid w:val="00400A1B"/>
    <w:rsid w:val="00581E9E"/>
    <w:rsid w:val="006D0450"/>
    <w:rsid w:val="00E54C66"/>
    <w:rsid w:val="00EA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1E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4C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5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54C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鄭耀爵</dc:creator>
  <cp:lastModifiedBy>fa26700</cp:lastModifiedBy>
  <cp:revision>2</cp:revision>
  <cp:lastPrinted>2018-05-22T04:01:00Z</cp:lastPrinted>
  <dcterms:created xsi:type="dcterms:W3CDTF">2018-05-22T09:14:00Z</dcterms:created>
  <dcterms:modified xsi:type="dcterms:W3CDTF">2018-05-22T09:14:00Z</dcterms:modified>
</cp:coreProperties>
</file>