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B3" w:rsidRDefault="00AE77DD" w:rsidP="00863EB3">
      <w:pPr>
        <w:spacing w:line="360" w:lineRule="exact"/>
        <w:rPr>
          <w:rFonts w:ascii="標楷體" w:hAnsi="標楷體"/>
          <w:sz w:val="40"/>
          <w:szCs w:val="40"/>
        </w:rPr>
      </w:pPr>
      <w:r w:rsidRPr="00AE77DD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6.8pt;margin-top:-42.7pt;width:84.75pt;height:23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2SgwIAABA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" stroked="f">
            <v:textbox>
              <w:txbxContent>
                <w:p w:rsidR="00C42119" w:rsidRPr="00C80E6B" w:rsidRDefault="00C42119" w:rsidP="00632A3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35C36" w:rsidRPr="00863EB3">
        <w:rPr>
          <w:rFonts w:ascii="標楷體" w:hAnsi="標楷體" w:hint="eastAsia"/>
          <w:sz w:val="40"/>
          <w:szCs w:val="40"/>
        </w:rPr>
        <w:t>澎湖縣政府補助鄉市公所設備購置及活動審查作業</w:t>
      </w:r>
      <w:r w:rsidR="002432CA" w:rsidRPr="00863EB3">
        <w:rPr>
          <w:rFonts w:ascii="標楷體" w:hAnsi="標楷體" w:hint="eastAsia"/>
          <w:sz w:val="40"/>
          <w:szCs w:val="40"/>
        </w:rPr>
        <w:t>要點</w:t>
      </w:r>
    </w:p>
    <w:p w:rsidR="009A2C91" w:rsidRPr="00B35C36" w:rsidRDefault="002432CA" w:rsidP="00D65AAD">
      <w:pPr>
        <w:spacing w:line="360" w:lineRule="exact"/>
        <w:rPr>
          <w:sz w:val="32"/>
        </w:rPr>
      </w:pPr>
      <w:r w:rsidRPr="00863EB3">
        <w:rPr>
          <w:rFonts w:ascii="標楷體" w:hAnsi="標楷體" w:hint="eastAsia"/>
          <w:sz w:val="40"/>
          <w:szCs w:val="40"/>
        </w:rPr>
        <w:t>第三</w:t>
      </w:r>
      <w:r w:rsidR="00C61699">
        <w:rPr>
          <w:rFonts w:ascii="標楷體" w:hAnsi="標楷體" w:hint="eastAsia"/>
          <w:sz w:val="40"/>
          <w:szCs w:val="40"/>
        </w:rPr>
        <w:t>點</w:t>
      </w:r>
      <w:r w:rsidR="00EB1142">
        <w:rPr>
          <w:rFonts w:ascii="標楷體" w:hAnsi="標楷體" w:hint="eastAsia"/>
          <w:sz w:val="40"/>
          <w:szCs w:val="40"/>
        </w:rPr>
        <w:t>、</w:t>
      </w:r>
      <w:r w:rsidR="00C61699">
        <w:rPr>
          <w:rFonts w:ascii="標楷體" w:hAnsi="標楷體" w:hint="eastAsia"/>
          <w:sz w:val="40"/>
          <w:szCs w:val="40"/>
        </w:rPr>
        <w:t>第</w:t>
      </w:r>
      <w:r w:rsidR="00EB1142">
        <w:rPr>
          <w:rFonts w:ascii="標楷體" w:hAnsi="標楷體" w:hint="eastAsia"/>
          <w:sz w:val="40"/>
          <w:szCs w:val="40"/>
        </w:rPr>
        <w:t>五</w:t>
      </w:r>
      <w:r w:rsidRPr="00863EB3">
        <w:rPr>
          <w:rFonts w:ascii="標楷體" w:hAnsi="標楷體" w:hint="eastAsia"/>
          <w:sz w:val="40"/>
          <w:szCs w:val="40"/>
        </w:rPr>
        <w:t>點修正</w:t>
      </w:r>
      <w:r w:rsidR="005952BE" w:rsidRPr="00863EB3">
        <w:rPr>
          <w:rFonts w:hint="eastAsia"/>
          <w:sz w:val="40"/>
          <w:szCs w:val="40"/>
        </w:rPr>
        <w:t>對照表</w:t>
      </w:r>
    </w:p>
    <w:tbl>
      <w:tblPr>
        <w:tblStyle w:val="a9"/>
        <w:tblW w:w="0" w:type="auto"/>
        <w:tblLook w:val="04A0"/>
      </w:tblPr>
      <w:tblGrid>
        <w:gridCol w:w="3510"/>
        <w:gridCol w:w="3544"/>
        <w:gridCol w:w="2801"/>
      </w:tblGrid>
      <w:tr w:rsidR="002954FC" w:rsidRPr="004F6FC3" w:rsidTr="004F6F61">
        <w:trPr>
          <w:trHeight w:val="552"/>
        </w:trPr>
        <w:tc>
          <w:tcPr>
            <w:tcW w:w="3510" w:type="dxa"/>
            <w:vAlign w:val="center"/>
          </w:tcPr>
          <w:p w:rsidR="002954FC" w:rsidRPr="00BB0DE8" w:rsidRDefault="002954FC" w:rsidP="00BB0DE8">
            <w:pPr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修正</w:t>
            </w:r>
            <w:r w:rsidRPr="00BB0DE8">
              <w:rPr>
                <w:rFonts w:ascii="標楷體" w:hAnsi="標楷體" w:hint="eastAsia"/>
                <w:sz w:val="28"/>
                <w:szCs w:val="28"/>
              </w:rPr>
              <w:t>規定</w:t>
            </w:r>
          </w:p>
        </w:tc>
        <w:tc>
          <w:tcPr>
            <w:tcW w:w="3544" w:type="dxa"/>
            <w:vAlign w:val="center"/>
          </w:tcPr>
          <w:p w:rsidR="002954FC" w:rsidRPr="00BB0DE8" w:rsidRDefault="002954FC" w:rsidP="002954F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現行規定</w:t>
            </w:r>
          </w:p>
        </w:tc>
        <w:tc>
          <w:tcPr>
            <w:tcW w:w="2801" w:type="dxa"/>
            <w:vAlign w:val="center"/>
          </w:tcPr>
          <w:p w:rsidR="002954FC" w:rsidRPr="00BB0DE8" w:rsidRDefault="002954FC" w:rsidP="00BB0DE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B0DE8">
              <w:rPr>
                <w:rFonts w:hint="eastAsia"/>
                <w:sz w:val="28"/>
                <w:szCs w:val="28"/>
              </w:rPr>
              <w:t>說明</w:t>
            </w:r>
          </w:p>
        </w:tc>
      </w:tr>
      <w:tr w:rsidR="00EB1142" w:rsidRPr="004F6FC3" w:rsidTr="00B22B87">
        <w:trPr>
          <w:trHeight w:val="10665"/>
        </w:trPr>
        <w:tc>
          <w:tcPr>
            <w:tcW w:w="3510" w:type="dxa"/>
          </w:tcPr>
          <w:p w:rsidR="00EB1142" w:rsidRPr="00BC473A" w:rsidRDefault="00EB1142" w:rsidP="00863EB3">
            <w:pPr>
              <w:adjustRightInd w:val="0"/>
              <w:snapToGrid w:val="0"/>
              <w:ind w:leftChars="3" w:left="483" w:hangingChars="221" w:hanging="477"/>
              <w:rPr>
                <w:rFonts w:ascii="標楷體" w:hAnsi="標楷體"/>
                <w:bCs/>
                <w:szCs w:val="24"/>
              </w:rPr>
            </w:pPr>
            <w:r w:rsidRPr="00BC473A">
              <w:rPr>
                <w:rFonts w:ascii="標楷體" w:hAnsi="標楷體" w:hint="eastAsia"/>
                <w:szCs w:val="24"/>
              </w:rPr>
              <w:t>三、</w:t>
            </w:r>
            <w:r w:rsidRPr="00BC473A">
              <w:rPr>
                <w:rFonts w:ascii="標楷體" w:hAnsi="標楷體" w:hint="eastAsia"/>
                <w:bCs/>
                <w:szCs w:val="24"/>
              </w:rPr>
              <w:t>申請本府補助經費應先經核准後始得辦理執行（即計畫執行日不得早於本府案件受理日），每案補助金額合計以不超過新臺幣十萬元為限</w:t>
            </w:r>
            <w:r w:rsidRPr="00EB1142">
              <w:rPr>
                <w:rFonts w:ascii="標楷體" w:hAnsi="標楷體" w:hint="eastAsia"/>
                <w:bCs/>
                <w:szCs w:val="24"/>
              </w:rPr>
              <w:t>，但有其他特殊個案，經</w:t>
            </w:r>
            <w:proofErr w:type="gramStart"/>
            <w:r w:rsidRPr="00EB1142">
              <w:rPr>
                <w:rFonts w:ascii="標楷體" w:hAnsi="標楷體" w:hint="eastAsia"/>
                <w:bCs/>
                <w:szCs w:val="24"/>
              </w:rPr>
              <w:t>奉簽准者</w:t>
            </w:r>
            <w:proofErr w:type="gramEnd"/>
            <w:r w:rsidRPr="00EB1142">
              <w:rPr>
                <w:rFonts w:ascii="標楷體" w:hAnsi="標楷體" w:hint="eastAsia"/>
                <w:bCs/>
                <w:szCs w:val="24"/>
              </w:rPr>
              <w:t>不在此限。每一村里</w:t>
            </w:r>
            <w:r w:rsidRPr="00BC473A">
              <w:rPr>
                <w:rFonts w:ascii="標楷體" w:hAnsi="標楷體" w:hint="eastAsia"/>
                <w:bCs/>
                <w:szCs w:val="24"/>
              </w:rPr>
              <w:t>每一年度補助額度上限以前一年十二月底人口數為計算標準：</w:t>
            </w:r>
          </w:p>
          <w:p w:rsidR="00697FC4" w:rsidRDefault="00EB1142" w:rsidP="00863EB3">
            <w:pPr>
              <w:adjustRightInd w:val="0"/>
              <w:snapToGrid w:val="0"/>
              <w:ind w:firstLineChars="50" w:firstLine="108"/>
              <w:rPr>
                <w:rFonts w:ascii="標楷體" w:hAnsi="標楷體"/>
                <w:bCs/>
                <w:szCs w:val="24"/>
              </w:rPr>
            </w:pPr>
            <w:r w:rsidRPr="00BC473A">
              <w:rPr>
                <w:rFonts w:ascii="標楷體" w:hAnsi="標楷體" w:hint="eastAsia"/>
                <w:bCs/>
                <w:szCs w:val="24"/>
              </w:rPr>
              <w:t xml:space="preserve">  （一）村里人口數未滿一千人</w:t>
            </w:r>
            <w:r>
              <w:rPr>
                <w:rFonts w:ascii="標楷體" w:hAnsi="標楷體" w:hint="eastAsia"/>
                <w:bCs/>
                <w:szCs w:val="24"/>
              </w:rPr>
              <w:t xml:space="preserve">     </w:t>
            </w:r>
          </w:p>
          <w:p w:rsidR="00EB1142" w:rsidRDefault="00697FC4" w:rsidP="00863EB3">
            <w:pPr>
              <w:adjustRightInd w:val="0"/>
              <w:snapToGrid w:val="0"/>
              <w:ind w:firstLineChars="50" w:firstLine="108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者，合計補助新臺幣</w:t>
            </w:r>
            <w:proofErr w:type="gramStart"/>
            <w:r w:rsidR="00EB1142" w:rsidRPr="00BC473A">
              <w:rPr>
                <w:rFonts w:ascii="標楷體" w:hAnsi="標楷體" w:hint="eastAsia"/>
                <w:bCs/>
                <w:szCs w:val="24"/>
              </w:rPr>
              <w:t>三</w:t>
            </w:r>
            <w:proofErr w:type="gramEnd"/>
          </w:p>
          <w:p w:rsidR="00EB1142" w:rsidRPr="00BC473A" w:rsidRDefault="00EB1142" w:rsidP="00863EB3">
            <w:pPr>
              <w:adjustRightInd w:val="0"/>
              <w:snapToGrid w:val="0"/>
              <w:ind w:firstLineChars="50" w:firstLine="108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十萬元為限。</w:t>
            </w:r>
          </w:p>
          <w:p w:rsidR="00EB1142" w:rsidRPr="00BC473A" w:rsidRDefault="00EB1142" w:rsidP="00863EB3">
            <w:pPr>
              <w:adjustRightInd w:val="0"/>
              <w:snapToGrid w:val="0"/>
              <w:ind w:left="972" w:hangingChars="450" w:hanging="972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</w:t>
            </w:r>
            <w:r w:rsidRPr="00BC473A">
              <w:rPr>
                <w:rFonts w:ascii="標楷體" w:hAnsi="標楷體" w:hint="eastAsia"/>
                <w:bCs/>
                <w:szCs w:val="24"/>
              </w:rPr>
              <w:t>（二）村里人口數一千人以</w:t>
            </w: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上，未滿二千人者，合</w:t>
            </w:r>
            <w:r>
              <w:rPr>
                <w:rFonts w:ascii="標楷體" w:hAnsi="標楷體" w:hint="eastAsia"/>
                <w:bCs/>
                <w:szCs w:val="24"/>
              </w:rPr>
              <w:t xml:space="preserve">     </w:t>
            </w:r>
            <w:r w:rsidR="00111A82">
              <w:rPr>
                <w:rFonts w:ascii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hAnsi="標楷體" w:hint="eastAsia"/>
                <w:bCs/>
                <w:szCs w:val="24"/>
              </w:rPr>
              <w:t xml:space="preserve">  </w:t>
            </w:r>
            <w:r w:rsidRPr="00BC473A">
              <w:rPr>
                <w:rFonts w:ascii="標楷體" w:hAnsi="標楷體" w:hint="eastAsia"/>
                <w:bCs/>
                <w:szCs w:val="24"/>
              </w:rPr>
              <w:t>計補助新臺幣四十萬元</w:t>
            </w:r>
            <w:r>
              <w:rPr>
                <w:rFonts w:ascii="標楷體" w:hAnsi="標楷體" w:hint="eastAsia"/>
                <w:bCs/>
                <w:szCs w:val="24"/>
              </w:rPr>
              <w:t xml:space="preserve">   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為限。</w:t>
            </w:r>
          </w:p>
          <w:p w:rsidR="00EB1142" w:rsidRPr="00BC473A" w:rsidRDefault="00EB1142" w:rsidP="00863EB3">
            <w:pPr>
              <w:adjustRightInd w:val="0"/>
              <w:snapToGrid w:val="0"/>
              <w:ind w:left="972" w:hangingChars="450" w:hanging="972"/>
              <w:rPr>
                <w:rFonts w:ascii="標楷體" w:hAnsi="標楷體"/>
                <w:bCs/>
                <w:szCs w:val="24"/>
              </w:rPr>
            </w:pPr>
            <w:r w:rsidRPr="00BC473A">
              <w:rPr>
                <w:rFonts w:ascii="標楷體" w:hAnsi="標楷體" w:hint="eastAsia"/>
                <w:bCs/>
                <w:szCs w:val="24"/>
              </w:rPr>
              <w:t xml:space="preserve">  （三）村里人口數二千人以</w:t>
            </w: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上，未滿五千人者，合</w:t>
            </w: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計補助新臺幣五十萬元</w:t>
            </w: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為限。</w:t>
            </w:r>
          </w:p>
          <w:p w:rsidR="00697FC4" w:rsidRDefault="00EB1142" w:rsidP="00863EB3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 w:rsidRPr="00BC473A">
              <w:rPr>
                <w:rFonts w:ascii="標楷體" w:hAnsi="標楷體" w:hint="eastAsia"/>
                <w:bCs/>
                <w:szCs w:val="24"/>
              </w:rPr>
              <w:t xml:space="preserve">   （四）村里人口數五千人以上</w:t>
            </w:r>
          </w:p>
          <w:p w:rsidR="00EB1142" w:rsidRDefault="00EB1142" w:rsidP="00863EB3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</w:t>
            </w:r>
            <w:r w:rsidR="00697FC4">
              <w:rPr>
                <w:rFonts w:ascii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hAnsi="標楷體" w:hint="eastAsia"/>
                <w:bCs/>
                <w:szCs w:val="24"/>
              </w:rPr>
              <w:t xml:space="preserve"> </w:t>
            </w:r>
            <w:r w:rsidRPr="00BC473A">
              <w:rPr>
                <w:rFonts w:ascii="標楷體" w:hAnsi="標楷體" w:hint="eastAsia"/>
                <w:bCs/>
                <w:szCs w:val="24"/>
              </w:rPr>
              <w:t>者，合計補助新臺幣六</w:t>
            </w:r>
          </w:p>
          <w:p w:rsidR="00EB1142" w:rsidRPr="00BC473A" w:rsidRDefault="00EB1142" w:rsidP="00863EB3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十萬元為限。</w:t>
            </w:r>
          </w:p>
          <w:p w:rsidR="00EB1142" w:rsidRDefault="00EB1142" w:rsidP="00863EB3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 w:rsidRPr="00BC473A">
              <w:rPr>
                <w:rFonts w:ascii="標楷體" w:hAnsi="標楷體" w:hint="eastAsia"/>
                <w:bCs/>
                <w:color w:val="FF0000"/>
                <w:szCs w:val="24"/>
              </w:rPr>
              <w:t xml:space="preserve">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元宵</w:t>
            </w:r>
            <w:proofErr w:type="gramStart"/>
            <w:r w:rsidRPr="00BC473A">
              <w:rPr>
                <w:rFonts w:ascii="標楷體" w:hAnsi="標楷體" w:hint="eastAsia"/>
                <w:bCs/>
                <w:szCs w:val="24"/>
              </w:rPr>
              <w:t>乞</w:t>
            </w:r>
            <w:proofErr w:type="gramEnd"/>
            <w:r w:rsidRPr="00BC473A">
              <w:rPr>
                <w:rFonts w:ascii="標楷體" w:hAnsi="標楷體" w:hint="eastAsia"/>
                <w:bCs/>
                <w:szCs w:val="24"/>
              </w:rPr>
              <w:t>龜廟會、燈謎等民俗活動</w:t>
            </w:r>
          </w:p>
          <w:p w:rsidR="00EB1142" w:rsidRPr="00EB1142" w:rsidRDefault="00EB1142" w:rsidP="00863EB3">
            <w:pPr>
              <w:adjustRightInd w:val="0"/>
              <w:snapToGrid w:val="0"/>
              <w:ind w:firstLineChars="150" w:firstLine="324"/>
              <w:rPr>
                <w:rFonts w:ascii="標楷體" w:hAnsi="標楷體"/>
                <w:bCs/>
                <w:szCs w:val="24"/>
              </w:rPr>
            </w:pPr>
            <w:r w:rsidRPr="00BC473A">
              <w:rPr>
                <w:rFonts w:ascii="標楷體" w:hAnsi="標楷體" w:hint="eastAsia"/>
                <w:bCs/>
                <w:szCs w:val="24"/>
              </w:rPr>
              <w:t>另予補助，限</w:t>
            </w:r>
            <w:r w:rsidRPr="00EB1142">
              <w:rPr>
                <w:rFonts w:ascii="標楷體" w:hAnsi="標楷體" w:hint="eastAsia"/>
                <w:bCs/>
                <w:szCs w:val="24"/>
              </w:rPr>
              <w:t>由村里辦公處或社</w:t>
            </w:r>
          </w:p>
          <w:p w:rsidR="00EB1142" w:rsidRDefault="00EB1142" w:rsidP="00863EB3">
            <w:pPr>
              <w:adjustRightInd w:val="0"/>
              <w:snapToGrid w:val="0"/>
              <w:ind w:firstLineChars="150" w:firstLine="324"/>
              <w:rPr>
                <w:rFonts w:ascii="標楷體" w:hAnsi="標楷體"/>
                <w:bCs/>
                <w:szCs w:val="24"/>
              </w:rPr>
            </w:pPr>
            <w:r w:rsidRPr="00EB1142">
              <w:rPr>
                <w:rFonts w:ascii="標楷體" w:hAnsi="標楷體" w:hint="eastAsia"/>
                <w:bCs/>
                <w:szCs w:val="24"/>
              </w:rPr>
              <w:t>區發展協會擇</w:t>
            </w:r>
            <w:proofErr w:type="gramStart"/>
            <w:r w:rsidRPr="00BC473A">
              <w:rPr>
                <w:rFonts w:ascii="標楷體" w:hAnsi="標楷體" w:hint="eastAsia"/>
                <w:bCs/>
                <w:szCs w:val="24"/>
              </w:rPr>
              <w:t>一</w:t>
            </w:r>
            <w:proofErr w:type="gramEnd"/>
            <w:r w:rsidRPr="00BC473A">
              <w:rPr>
                <w:rFonts w:ascii="標楷體" w:hAnsi="標楷體" w:hint="eastAsia"/>
                <w:bCs/>
                <w:szCs w:val="24"/>
              </w:rPr>
              <w:t>申請辦理，每村</w:t>
            </w:r>
          </w:p>
          <w:p w:rsidR="00EB1142" w:rsidRDefault="00EB1142" w:rsidP="00863EB3">
            <w:pPr>
              <w:adjustRightInd w:val="0"/>
              <w:snapToGrid w:val="0"/>
              <w:ind w:firstLineChars="150" w:firstLine="324"/>
              <w:rPr>
                <w:rFonts w:ascii="標楷體" w:hAnsi="標楷體"/>
                <w:bCs/>
                <w:szCs w:val="24"/>
              </w:rPr>
            </w:pPr>
            <w:r w:rsidRPr="00BC473A">
              <w:rPr>
                <w:rFonts w:ascii="標楷體" w:hAnsi="標楷體" w:hint="eastAsia"/>
                <w:bCs/>
                <w:szCs w:val="24"/>
              </w:rPr>
              <w:t>里（社區發展協會）增加補助金</w:t>
            </w:r>
          </w:p>
          <w:p w:rsidR="00EB1142" w:rsidRPr="00BC473A" w:rsidRDefault="00EB1142" w:rsidP="00863EB3">
            <w:pPr>
              <w:adjustRightInd w:val="0"/>
              <w:snapToGrid w:val="0"/>
              <w:ind w:firstLineChars="150" w:firstLine="324"/>
              <w:rPr>
                <w:rFonts w:ascii="標楷體" w:hAnsi="標楷體"/>
                <w:bCs/>
                <w:szCs w:val="24"/>
              </w:rPr>
            </w:pPr>
            <w:r w:rsidRPr="00BC473A">
              <w:rPr>
                <w:rFonts w:ascii="標楷體" w:hAnsi="標楷體" w:hint="eastAsia"/>
                <w:bCs/>
                <w:szCs w:val="24"/>
              </w:rPr>
              <w:t>額以新臺幣十萬元為限。</w:t>
            </w:r>
          </w:p>
          <w:p w:rsidR="00697FC4" w:rsidRDefault="00EB1142" w:rsidP="00111A82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同一請求補助案，應一次申請，</w:t>
            </w:r>
          </w:p>
          <w:p w:rsidR="00697FC4" w:rsidRDefault="00697FC4" w:rsidP="00863EB3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不得分次提出申請。補助項目若</w:t>
            </w:r>
          </w:p>
          <w:p w:rsidR="00697FC4" w:rsidRDefault="00697FC4" w:rsidP="00863EB3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有變更，應先經本府核定後，始</w:t>
            </w:r>
          </w:p>
          <w:p w:rsidR="006E3416" w:rsidRPr="00697FC4" w:rsidRDefault="00697FC4" w:rsidP="00B22B87">
            <w:pPr>
              <w:adjustRightInd w:val="0"/>
              <w:snapToGrid w:val="0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得辦理變更。</w:t>
            </w:r>
          </w:p>
        </w:tc>
        <w:tc>
          <w:tcPr>
            <w:tcW w:w="3544" w:type="dxa"/>
          </w:tcPr>
          <w:p w:rsidR="00EB1142" w:rsidRPr="00BC473A" w:rsidRDefault="00EB1142" w:rsidP="00EB1142">
            <w:pPr>
              <w:adjustRightInd w:val="0"/>
              <w:snapToGrid w:val="0"/>
              <w:ind w:leftChars="3" w:left="483" w:hangingChars="221" w:hanging="477"/>
              <w:rPr>
                <w:rFonts w:ascii="標楷體" w:hAnsi="標楷體"/>
                <w:bCs/>
                <w:szCs w:val="24"/>
              </w:rPr>
            </w:pPr>
            <w:r w:rsidRPr="00BC473A">
              <w:rPr>
                <w:rFonts w:ascii="標楷體" w:hAnsi="標楷體" w:hint="eastAsia"/>
                <w:szCs w:val="24"/>
              </w:rPr>
              <w:t>三、</w:t>
            </w:r>
            <w:r w:rsidRPr="00BC473A">
              <w:rPr>
                <w:rFonts w:ascii="標楷體" w:hAnsi="標楷體" w:hint="eastAsia"/>
                <w:bCs/>
                <w:szCs w:val="24"/>
              </w:rPr>
              <w:t>申請本府補助經費應先經核准後始得辦理執行（即計畫執行日不得早於本府案件受理日），每案補助金額合計以不超過新臺幣十萬元為限</w:t>
            </w:r>
            <w:r w:rsidRPr="00EB1142">
              <w:rPr>
                <w:rFonts w:ascii="標楷體" w:hAnsi="標楷體" w:hint="eastAsia"/>
                <w:bCs/>
                <w:szCs w:val="24"/>
              </w:rPr>
              <w:t>，但有其他特殊個案，經</w:t>
            </w:r>
            <w:proofErr w:type="gramStart"/>
            <w:r w:rsidRPr="00EB1142">
              <w:rPr>
                <w:rFonts w:ascii="標楷體" w:hAnsi="標楷體" w:hint="eastAsia"/>
                <w:bCs/>
                <w:szCs w:val="24"/>
              </w:rPr>
              <w:t>奉簽准者</w:t>
            </w:r>
            <w:proofErr w:type="gramEnd"/>
            <w:r w:rsidRPr="00EB1142">
              <w:rPr>
                <w:rFonts w:ascii="標楷體" w:hAnsi="標楷體" w:hint="eastAsia"/>
                <w:bCs/>
                <w:szCs w:val="24"/>
              </w:rPr>
              <w:t>不在此限。每一</w:t>
            </w:r>
            <w:r w:rsidRPr="00667766">
              <w:rPr>
                <w:rFonts w:ascii="標楷體" w:hAnsi="標楷體" w:hint="eastAsia"/>
                <w:bCs/>
                <w:szCs w:val="24"/>
              </w:rPr>
              <w:t>村里</w:t>
            </w:r>
            <w:r w:rsidRPr="00EB1142">
              <w:rPr>
                <w:rFonts w:ascii="標楷體" w:hAnsi="標楷體" w:hint="eastAsia"/>
                <w:bCs/>
                <w:szCs w:val="24"/>
                <w:u w:val="single"/>
              </w:rPr>
              <w:t>及其轄內社區發展協會</w:t>
            </w:r>
            <w:r w:rsidRPr="00BC473A">
              <w:rPr>
                <w:rFonts w:ascii="標楷體" w:hAnsi="標楷體" w:hint="eastAsia"/>
                <w:bCs/>
                <w:szCs w:val="24"/>
              </w:rPr>
              <w:t>每一年度補助額度上限以前一年十二月底人口數為計算標準：</w:t>
            </w:r>
          </w:p>
          <w:p w:rsidR="004F6F61" w:rsidRDefault="00EB1142" w:rsidP="00EB1142">
            <w:pPr>
              <w:adjustRightInd w:val="0"/>
              <w:snapToGrid w:val="0"/>
              <w:ind w:firstLineChars="50" w:firstLine="108"/>
              <w:rPr>
                <w:rFonts w:ascii="標楷體" w:hAnsi="標楷體"/>
                <w:bCs/>
                <w:szCs w:val="24"/>
              </w:rPr>
            </w:pPr>
            <w:r w:rsidRPr="00BC473A">
              <w:rPr>
                <w:rFonts w:ascii="標楷體" w:hAnsi="標楷體" w:hint="eastAsia"/>
                <w:bCs/>
                <w:szCs w:val="24"/>
              </w:rPr>
              <w:t xml:space="preserve">  （一）村里人口數未滿一千人</w:t>
            </w:r>
          </w:p>
          <w:p w:rsidR="004F6F61" w:rsidRDefault="004F6F61" w:rsidP="00EB1142">
            <w:pPr>
              <w:adjustRightInd w:val="0"/>
              <w:snapToGrid w:val="0"/>
              <w:ind w:firstLineChars="50" w:firstLine="108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者，合計補助新臺幣</w:t>
            </w:r>
            <w:proofErr w:type="gramStart"/>
            <w:r w:rsidR="00EB1142" w:rsidRPr="00BC473A">
              <w:rPr>
                <w:rFonts w:ascii="標楷體" w:hAnsi="標楷體" w:hint="eastAsia"/>
                <w:bCs/>
                <w:szCs w:val="24"/>
              </w:rPr>
              <w:t>三</w:t>
            </w:r>
            <w:proofErr w:type="gramEnd"/>
          </w:p>
          <w:p w:rsidR="00EB1142" w:rsidRPr="00BC473A" w:rsidRDefault="004F6F61" w:rsidP="00EB1142">
            <w:pPr>
              <w:adjustRightInd w:val="0"/>
              <w:snapToGrid w:val="0"/>
              <w:ind w:firstLineChars="50" w:firstLine="108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十萬元為限。</w:t>
            </w:r>
          </w:p>
          <w:p w:rsidR="00EB1142" w:rsidRPr="00BC473A" w:rsidRDefault="00EB1142" w:rsidP="00EB1142">
            <w:pPr>
              <w:adjustRightInd w:val="0"/>
              <w:snapToGrid w:val="0"/>
              <w:ind w:left="972" w:hangingChars="450" w:hanging="972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</w:t>
            </w:r>
            <w:r w:rsidRPr="00BC473A">
              <w:rPr>
                <w:rFonts w:ascii="標楷體" w:hAnsi="標楷體" w:hint="eastAsia"/>
                <w:bCs/>
                <w:szCs w:val="24"/>
              </w:rPr>
              <w:t>（二）村里人口數一千人以</w:t>
            </w: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上，未滿二千人者，</w:t>
            </w: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合計補助新臺幣四十</w:t>
            </w: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萬元為限。</w:t>
            </w:r>
          </w:p>
          <w:p w:rsidR="004F6F61" w:rsidRDefault="00EB1142" w:rsidP="00EB1142">
            <w:pPr>
              <w:adjustRightInd w:val="0"/>
              <w:snapToGrid w:val="0"/>
              <w:ind w:left="972" w:hangingChars="450" w:hanging="972"/>
              <w:rPr>
                <w:rFonts w:ascii="標楷體" w:hAnsi="標楷體"/>
                <w:bCs/>
                <w:szCs w:val="24"/>
              </w:rPr>
            </w:pPr>
            <w:r w:rsidRPr="00BC473A">
              <w:rPr>
                <w:rFonts w:ascii="標楷體" w:hAnsi="標楷體" w:hint="eastAsia"/>
                <w:bCs/>
                <w:szCs w:val="24"/>
              </w:rPr>
              <w:t xml:space="preserve">  （三）村里人口數二千人以</w:t>
            </w: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上，未滿五千人者，合</w:t>
            </w:r>
          </w:p>
          <w:p w:rsidR="00EB1142" w:rsidRPr="00BC473A" w:rsidRDefault="004F6F61" w:rsidP="00EB1142">
            <w:pPr>
              <w:adjustRightInd w:val="0"/>
              <w:snapToGrid w:val="0"/>
              <w:ind w:left="972" w:hangingChars="450" w:hanging="972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計補助新臺幣五十萬元為限。</w:t>
            </w:r>
          </w:p>
          <w:p w:rsidR="004F6F61" w:rsidRDefault="00EB1142" w:rsidP="00094561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 w:rsidRPr="00BC473A">
              <w:rPr>
                <w:rFonts w:ascii="標楷體" w:hAnsi="標楷體" w:hint="eastAsia"/>
                <w:bCs/>
                <w:szCs w:val="24"/>
              </w:rPr>
              <w:t xml:space="preserve">   （四）村里人口數五千人以上</w:t>
            </w:r>
          </w:p>
          <w:p w:rsidR="004F6F61" w:rsidRDefault="004F6F61" w:rsidP="00094561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者，合計補助新臺幣六</w:t>
            </w:r>
          </w:p>
          <w:p w:rsidR="00EB1142" w:rsidRPr="00BC473A" w:rsidRDefault="004F6F61" w:rsidP="00094561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十萬元為限。</w:t>
            </w:r>
          </w:p>
          <w:p w:rsidR="004F6F61" w:rsidRDefault="00EB1142" w:rsidP="00EB1142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 w:rsidRPr="00BC473A">
              <w:rPr>
                <w:rFonts w:ascii="標楷體" w:hAnsi="標楷體" w:hint="eastAsia"/>
                <w:bCs/>
                <w:color w:val="FF0000"/>
                <w:szCs w:val="24"/>
              </w:rPr>
              <w:t xml:space="preserve">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元宵</w:t>
            </w:r>
            <w:proofErr w:type="gramStart"/>
            <w:r w:rsidRPr="00BC473A">
              <w:rPr>
                <w:rFonts w:ascii="標楷體" w:hAnsi="標楷體" w:hint="eastAsia"/>
                <w:bCs/>
                <w:szCs w:val="24"/>
              </w:rPr>
              <w:t>乞</w:t>
            </w:r>
            <w:proofErr w:type="gramEnd"/>
            <w:r w:rsidRPr="00BC473A">
              <w:rPr>
                <w:rFonts w:ascii="標楷體" w:hAnsi="標楷體" w:hint="eastAsia"/>
                <w:bCs/>
                <w:szCs w:val="24"/>
              </w:rPr>
              <w:t>龜廟會、燈謎等民俗活動</w:t>
            </w:r>
            <w:r w:rsidR="004F6F61">
              <w:rPr>
                <w:rFonts w:ascii="標楷體" w:hAnsi="標楷體" w:hint="eastAsia"/>
                <w:bCs/>
                <w:szCs w:val="24"/>
              </w:rPr>
              <w:t xml:space="preserve"> </w:t>
            </w:r>
          </w:p>
          <w:p w:rsidR="004F6F61" w:rsidRDefault="004F6F61" w:rsidP="00EB1142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另予補助，</w:t>
            </w:r>
            <w:r w:rsidR="00EB1142" w:rsidRPr="00EB1142">
              <w:rPr>
                <w:rFonts w:ascii="標楷體" w:hAnsi="標楷體" w:hint="eastAsia"/>
                <w:bCs/>
                <w:szCs w:val="24"/>
              </w:rPr>
              <w:t>限由村里辦公處或社</w:t>
            </w:r>
          </w:p>
          <w:p w:rsidR="004F6F61" w:rsidRDefault="004F6F61" w:rsidP="00EB1142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="00EB1142" w:rsidRPr="00EB1142">
              <w:rPr>
                <w:rFonts w:ascii="標楷體" w:hAnsi="標楷體" w:hint="eastAsia"/>
                <w:bCs/>
                <w:szCs w:val="24"/>
              </w:rPr>
              <w:t>區發展協會擇</w:t>
            </w:r>
            <w:proofErr w:type="gramStart"/>
            <w:r w:rsidR="00EB1142" w:rsidRPr="00BC473A">
              <w:rPr>
                <w:rFonts w:ascii="標楷體" w:hAnsi="標楷體" w:hint="eastAsia"/>
                <w:bCs/>
                <w:szCs w:val="24"/>
              </w:rPr>
              <w:t>一</w:t>
            </w:r>
            <w:proofErr w:type="gramEnd"/>
            <w:r w:rsidR="00EB1142" w:rsidRPr="00BC473A">
              <w:rPr>
                <w:rFonts w:ascii="標楷體" w:hAnsi="標楷體" w:hint="eastAsia"/>
                <w:bCs/>
                <w:szCs w:val="24"/>
              </w:rPr>
              <w:t>申請辦理，每村</w:t>
            </w:r>
          </w:p>
          <w:p w:rsidR="004F6F61" w:rsidRDefault="004F6F61" w:rsidP="00EB1142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里（社區發展協會）增加補助金</w:t>
            </w:r>
          </w:p>
          <w:p w:rsidR="00EB1142" w:rsidRPr="00BC473A" w:rsidRDefault="004F6F61" w:rsidP="00EB1142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額以新臺幣十萬元為限。</w:t>
            </w:r>
          </w:p>
          <w:p w:rsidR="004F6F61" w:rsidRDefault="00EB1142" w:rsidP="004F6F61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Pr="00BC473A">
              <w:rPr>
                <w:rFonts w:ascii="標楷體" w:hAnsi="標楷體" w:hint="eastAsia"/>
                <w:bCs/>
                <w:szCs w:val="24"/>
              </w:rPr>
              <w:t>同一請求補助案，應一次申請，</w:t>
            </w:r>
          </w:p>
          <w:p w:rsidR="004F6F61" w:rsidRDefault="004F6F61" w:rsidP="004F6F61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不得分次提出申請。補助項目若</w:t>
            </w:r>
          </w:p>
          <w:p w:rsidR="004F6F61" w:rsidRDefault="004F6F61" w:rsidP="004F6F61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有變更，應先經本府核定後，始</w:t>
            </w:r>
          </w:p>
          <w:p w:rsidR="006E3416" w:rsidRPr="00697FC4" w:rsidRDefault="004F6F61" w:rsidP="00B22B87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="00EB1142" w:rsidRPr="00BC473A">
              <w:rPr>
                <w:rFonts w:ascii="標楷體" w:hAnsi="標楷體" w:hint="eastAsia"/>
                <w:bCs/>
                <w:szCs w:val="24"/>
              </w:rPr>
              <w:t>得辦理變更。</w:t>
            </w:r>
          </w:p>
        </w:tc>
        <w:tc>
          <w:tcPr>
            <w:tcW w:w="2801" w:type="dxa"/>
          </w:tcPr>
          <w:p w:rsidR="00EB1142" w:rsidRPr="00B22B87" w:rsidRDefault="00111A82" w:rsidP="00B22B87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4"/>
              </w:rPr>
            </w:pPr>
            <w:proofErr w:type="gramStart"/>
            <w:r w:rsidRPr="00B22B87">
              <w:rPr>
                <w:rFonts w:ascii="標楷體" w:hAnsi="標楷體" w:hint="eastAsia"/>
                <w:szCs w:val="24"/>
              </w:rPr>
              <w:t>為符周延</w:t>
            </w:r>
            <w:proofErr w:type="gramEnd"/>
            <w:r w:rsidR="00EB1142" w:rsidRPr="00B22B87">
              <w:rPr>
                <w:rFonts w:ascii="標楷體" w:hAnsi="標楷體" w:hint="eastAsia"/>
                <w:szCs w:val="24"/>
              </w:rPr>
              <w:t>刪除</w:t>
            </w:r>
            <w:r w:rsidR="00EB1142" w:rsidRPr="00B22B87">
              <w:rPr>
                <w:rFonts w:ascii="標楷體" w:hAnsi="標楷體" w:hint="eastAsia"/>
                <w:bCs/>
                <w:szCs w:val="24"/>
              </w:rPr>
              <w:t>有關及其轄內社區發展協會等字。</w:t>
            </w:r>
          </w:p>
        </w:tc>
      </w:tr>
      <w:tr w:rsidR="00B22B87" w:rsidRPr="004F6FC3" w:rsidTr="00B22B87">
        <w:trPr>
          <w:trHeight w:val="2251"/>
        </w:trPr>
        <w:tc>
          <w:tcPr>
            <w:tcW w:w="3510" w:type="dxa"/>
          </w:tcPr>
          <w:p w:rsidR="00B22B87" w:rsidRDefault="00B22B87" w:rsidP="00863EB3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五</w:t>
            </w:r>
            <w:r w:rsidRPr="00111A82">
              <w:rPr>
                <w:rFonts w:ascii="標楷體" w:hAnsi="標楷體" w:hint="eastAsia"/>
                <w:bCs/>
                <w:szCs w:val="24"/>
              </w:rPr>
              <w:t>、補助案之申請方式及補助標準</w:t>
            </w:r>
          </w:p>
          <w:p w:rsidR="00B22B87" w:rsidRDefault="00B22B87" w:rsidP="00A65BF6">
            <w:pPr>
              <w:adjustRightInd w:val="0"/>
              <w:snapToGrid w:val="0"/>
              <w:ind w:firstLineChars="200" w:firstLine="432"/>
              <w:rPr>
                <w:rFonts w:ascii="標楷體" w:hAnsi="標楷體"/>
                <w:bCs/>
                <w:szCs w:val="24"/>
              </w:rPr>
            </w:pPr>
            <w:r w:rsidRPr="00111A82">
              <w:rPr>
                <w:rFonts w:ascii="標楷體" w:hAnsi="標楷體" w:hint="eastAsia"/>
                <w:bCs/>
                <w:szCs w:val="24"/>
              </w:rPr>
              <w:t>如下：</w:t>
            </w:r>
          </w:p>
          <w:p w:rsidR="00B22B87" w:rsidRDefault="00B22B87" w:rsidP="00A65BF6">
            <w:pPr>
              <w:adjustRightInd w:val="0"/>
              <w:snapToGrid w:val="0"/>
              <w:ind w:firstLineChars="150" w:firstLine="324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t>（一）申請補助應由各鄉市公所</w:t>
            </w:r>
          </w:p>
          <w:p w:rsidR="00B22B87" w:rsidRDefault="00B22B87" w:rsidP="00A65BF6">
            <w:pPr>
              <w:adjustRightInd w:val="0"/>
              <w:snapToGrid w:val="0"/>
              <w:ind w:firstLineChars="400" w:firstLine="864"/>
              <w:rPr>
                <w:rFonts w:ascii="標楷體" w:hAnsi="標楷體"/>
                <w:bCs/>
                <w:szCs w:val="24"/>
              </w:rPr>
            </w:pPr>
            <w:proofErr w:type="gramStart"/>
            <w:r w:rsidRPr="00697FC4">
              <w:rPr>
                <w:rFonts w:ascii="標楷體" w:hAnsi="標楷體" w:hint="eastAsia"/>
                <w:bCs/>
                <w:szCs w:val="24"/>
              </w:rPr>
              <w:t>備函檢</w:t>
            </w:r>
            <w:proofErr w:type="gramEnd"/>
            <w:r w:rsidRPr="00697FC4">
              <w:rPr>
                <w:rFonts w:ascii="標楷體" w:hAnsi="標楷體" w:hint="eastAsia"/>
                <w:bCs/>
                <w:szCs w:val="24"/>
              </w:rPr>
              <w:t>附活動計畫書及經</w:t>
            </w:r>
          </w:p>
          <w:p w:rsidR="00B22B87" w:rsidRDefault="00B22B87" w:rsidP="00A65BF6">
            <w:pPr>
              <w:adjustRightInd w:val="0"/>
              <w:snapToGrid w:val="0"/>
              <w:ind w:firstLineChars="400" w:firstLine="864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t>費概算</w:t>
            </w:r>
            <w:proofErr w:type="gramStart"/>
            <w:r w:rsidRPr="00697FC4">
              <w:rPr>
                <w:rFonts w:ascii="標楷體" w:hAnsi="標楷體" w:hint="eastAsia"/>
                <w:bCs/>
                <w:szCs w:val="24"/>
              </w:rPr>
              <w:t>表送府辦理</w:t>
            </w:r>
            <w:proofErr w:type="gramEnd"/>
            <w:r w:rsidRPr="00697FC4">
              <w:rPr>
                <w:rFonts w:ascii="標楷體" w:hAnsi="標楷體" w:hint="eastAsia"/>
                <w:bCs/>
                <w:szCs w:val="24"/>
              </w:rPr>
              <w:t>，計畫</w:t>
            </w:r>
          </w:p>
          <w:p w:rsidR="00B22B87" w:rsidRDefault="00B22B87" w:rsidP="00A65BF6">
            <w:pPr>
              <w:adjustRightInd w:val="0"/>
              <w:snapToGrid w:val="0"/>
              <w:ind w:firstLineChars="400" w:firstLine="864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t>書內容包括辦理目的、方</w:t>
            </w:r>
          </w:p>
          <w:p w:rsidR="00B22B87" w:rsidRDefault="00B22B87" w:rsidP="00A65BF6">
            <w:pPr>
              <w:adjustRightInd w:val="0"/>
              <w:snapToGrid w:val="0"/>
              <w:ind w:firstLineChars="400" w:firstLine="864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t>式、時間、地點、參加對</w:t>
            </w:r>
          </w:p>
          <w:p w:rsidR="00B22B87" w:rsidRDefault="00B22B87" w:rsidP="00A65BF6">
            <w:pPr>
              <w:adjustRightInd w:val="0"/>
              <w:snapToGrid w:val="0"/>
              <w:ind w:firstLineChars="400" w:firstLine="864"/>
              <w:rPr>
                <w:rFonts w:ascii="標楷體" w:hAnsi="標楷體"/>
                <w:bCs/>
                <w:szCs w:val="24"/>
              </w:rPr>
            </w:pPr>
            <w:proofErr w:type="gramStart"/>
            <w:r w:rsidRPr="00697FC4">
              <w:rPr>
                <w:rFonts w:ascii="標楷體" w:hAnsi="標楷體" w:hint="eastAsia"/>
                <w:bCs/>
                <w:szCs w:val="24"/>
              </w:rPr>
              <w:t>象</w:t>
            </w:r>
            <w:proofErr w:type="gramEnd"/>
            <w:r w:rsidRPr="00697FC4">
              <w:rPr>
                <w:rFonts w:ascii="標楷體" w:hAnsi="標楷體" w:hint="eastAsia"/>
                <w:bCs/>
                <w:szCs w:val="24"/>
              </w:rPr>
              <w:t>、主辦單位、承辦單位、</w:t>
            </w:r>
          </w:p>
          <w:p w:rsidR="00B22B87" w:rsidRDefault="00B22B87" w:rsidP="00A65BF6">
            <w:pPr>
              <w:adjustRightInd w:val="0"/>
              <w:snapToGrid w:val="0"/>
              <w:ind w:firstLineChars="400" w:firstLine="864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t>經費來源、效益等；經費</w:t>
            </w:r>
          </w:p>
          <w:p w:rsidR="00B22B87" w:rsidRDefault="00B22B87" w:rsidP="00A65BF6">
            <w:pPr>
              <w:adjustRightInd w:val="0"/>
              <w:snapToGrid w:val="0"/>
              <w:ind w:firstLineChars="400" w:firstLine="864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t>概算表中項目、數量、單</w:t>
            </w:r>
          </w:p>
          <w:p w:rsidR="00B22B87" w:rsidRDefault="00B22B87" w:rsidP="00A65BF6">
            <w:pPr>
              <w:adjustRightInd w:val="0"/>
              <w:snapToGrid w:val="0"/>
              <w:ind w:firstLineChars="400" w:firstLine="864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t>價、金額應力求明確</w:t>
            </w:r>
            <w:proofErr w:type="gramStart"/>
            <w:r w:rsidRPr="00697FC4">
              <w:rPr>
                <w:rFonts w:ascii="標楷體" w:hAnsi="標楷體" w:hint="eastAsia"/>
                <w:bCs/>
                <w:szCs w:val="24"/>
              </w:rPr>
              <w:t>詳</w:t>
            </w:r>
            <w:proofErr w:type="gramEnd"/>
          </w:p>
          <w:p w:rsidR="00B22B87" w:rsidRDefault="00B22B87" w:rsidP="00A65BF6">
            <w:pPr>
              <w:adjustRightInd w:val="0"/>
              <w:snapToGrid w:val="0"/>
              <w:ind w:firstLineChars="400" w:firstLine="864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lastRenderedPageBreak/>
              <w:t>盡，且於活動結束後將成</w:t>
            </w:r>
          </w:p>
          <w:p w:rsidR="00B22B87" w:rsidRDefault="00B22B87" w:rsidP="00A65BF6">
            <w:pPr>
              <w:adjustRightInd w:val="0"/>
              <w:snapToGrid w:val="0"/>
              <w:ind w:firstLineChars="400" w:firstLine="864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t>果報告及</w:t>
            </w:r>
            <w:proofErr w:type="gramStart"/>
            <w:r w:rsidRPr="00697FC4">
              <w:rPr>
                <w:rFonts w:ascii="標楷體" w:hAnsi="標楷體" w:hint="eastAsia"/>
                <w:bCs/>
                <w:szCs w:val="24"/>
              </w:rPr>
              <w:t>照片送府備查</w:t>
            </w:r>
            <w:proofErr w:type="gramEnd"/>
            <w:r w:rsidRPr="00697FC4">
              <w:rPr>
                <w:rFonts w:ascii="標楷體" w:hAnsi="標楷體" w:hint="eastAsia"/>
                <w:bCs/>
                <w:szCs w:val="24"/>
              </w:rPr>
              <w:t>。</w:t>
            </w:r>
          </w:p>
          <w:p w:rsidR="00B22B87" w:rsidRDefault="00B22B87" w:rsidP="00A65BF6">
            <w:pPr>
              <w:adjustRightInd w:val="0"/>
              <w:snapToGrid w:val="0"/>
              <w:ind w:firstLineChars="50" w:firstLine="108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（二）</w:t>
            </w:r>
            <w:r w:rsidRPr="005033A5">
              <w:rPr>
                <w:rFonts w:ascii="標楷體" w:hAnsi="標楷體" w:hint="eastAsia"/>
                <w:bCs/>
                <w:szCs w:val="24"/>
              </w:rPr>
              <w:t>活動限於舉辦學術、藝文、</w:t>
            </w:r>
          </w:p>
          <w:p w:rsidR="00B22B87" w:rsidRDefault="00B22B87" w:rsidP="00A65BF6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法律教育、精神倫理、醫療</w:t>
            </w:r>
          </w:p>
          <w:p w:rsidR="00B22B87" w:rsidRDefault="00B22B87" w:rsidP="00B22B87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衛生、宗教、體育、社會服</w:t>
            </w:r>
          </w:p>
          <w:p w:rsidR="00B22B87" w:rsidRDefault="00B22B87" w:rsidP="00B22B87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proofErr w:type="gramStart"/>
            <w:r w:rsidRPr="005033A5">
              <w:rPr>
                <w:rFonts w:ascii="標楷體" w:hAnsi="標楷體" w:hint="eastAsia"/>
                <w:bCs/>
                <w:szCs w:val="24"/>
              </w:rPr>
              <w:t>務</w:t>
            </w:r>
            <w:proofErr w:type="gramEnd"/>
            <w:r w:rsidRPr="005033A5">
              <w:rPr>
                <w:rFonts w:ascii="標楷體" w:hAnsi="標楷體" w:hint="eastAsia"/>
                <w:bCs/>
                <w:szCs w:val="24"/>
              </w:rPr>
              <w:t>等配合政府推動政令宣</w:t>
            </w:r>
          </w:p>
          <w:p w:rsidR="00B22B87" w:rsidRDefault="00B22B87" w:rsidP="00B22B87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導、開創性之公益活動；出</w:t>
            </w:r>
          </w:p>
          <w:p w:rsidR="00B22B87" w:rsidRDefault="00B22B87" w:rsidP="00B22B87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國、赴台旅遊、觀摩、考察、</w:t>
            </w:r>
          </w:p>
          <w:p w:rsidR="00B22B87" w:rsidRDefault="00B22B87" w:rsidP="00B22B87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人事費用及摸彩品不予補</w:t>
            </w:r>
          </w:p>
          <w:p w:rsidR="00B22B87" w:rsidRDefault="00B22B87" w:rsidP="00B22B87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助；亦不得以給付現金或購</w:t>
            </w:r>
          </w:p>
          <w:p w:rsidR="00B22B87" w:rsidRDefault="00B22B87" w:rsidP="00B22B87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買物品方式直接贈與參加</w:t>
            </w:r>
          </w:p>
          <w:p w:rsidR="00B22B87" w:rsidRDefault="00B22B87" w:rsidP="00B22B87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人員，但活動或計畫所需服</w:t>
            </w:r>
          </w:p>
          <w:p w:rsidR="00B22B87" w:rsidRDefault="00B22B87" w:rsidP="00B22B87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裝不在此限。</w:t>
            </w:r>
          </w:p>
          <w:p w:rsidR="00B22B87" w:rsidRDefault="00B22B87" w:rsidP="00B22B87">
            <w:pPr>
              <w:adjustRightInd w:val="0"/>
              <w:snapToGrid w:val="0"/>
              <w:ind w:firstLineChars="50" w:firstLine="108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（三）</w:t>
            </w:r>
            <w:r w:rsidRPr="005033A5">
              <w:rPr>
                <w:rFonts w:ascii="標楷體" w:hAnsi="標楷體" w:hint="eastAsia"/>
                <w:bCs/>
                <w:szCs w:val="24"/>
              </w:rPr>
              <w:t>活動內如有餐敘，僅得以餐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</w:t>
            </w:r>
            <w:r w:rsidRPr="005033A5">
              <w:rPr>
                <w:rFonts w:ascii="標楷體" w:hAnsi="標楷體" w:hint="eastAsia"/>
                <w:bCs/>
                <w:szCs w:val="24"/>
              </w:rPr>
              <w:t>盒申請辦理為限，按每場次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</w:t>
            </w:r>
            <w:r w:rsidRPr="005033A5">
              <w:rPr>
                <w:rFonts w:ascii="標楷體" w:hAnsi="標楷體" w:hint="eastAsia"/>
                <w:bCs/>
                <w:szCs w:val="24"/>
              </w:rPr>
              <w:t>每人以</w:t>
            </w:r>
            <w:r w:rsidR="00627DC8" w:rsidRPr="00627DC8">
              <w:rPr>
                <w:rFonts w:ascii="標楷體" w:hAnsi="標楷體" w:hint="eastAsia"/>
                <w:bCs/>
                <w:szCs w:val="24"/>
                <w:u w:val="single"/>
              </w:rPr>
              <w:t>八十</w:t>
            </w:r>
            <w:r w:rsidRPr="005033A5">
              <w:rPr>
                <w:rFonts w:ascii="標楷體" w:hAnsi="標楷體" w:hint="eastAsia"/>
                <w:bCs/>
                <w:szCs w:val="24"/>
              </w:rPr>
              <w:t>元為標準；服裝</w:t>
            </w:r>
          </w:p>
          <w:p w:rsidR="00B22B87" w:rsidRDefault="00B22B87" w:rsidP="00A65BF6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費每人不得超過二千元</w:t>
            </w:r>
            <w:proofErr w:type="gramStart"/>
            <w:r w:rsidRPr="005033A5">
              <w:rPr>
                <w:rFonts w:ascii="標楷體" w:hAnsi="標楷體" w:hint="eastAsia"/>
                <w:bCs/>
                <w:szCs w:val="24"/>
              </w:rPr>
              <w:t>（</w:t>
            </w:r>
            <w:proofErr w:type="gramEnd"/>
            <w:r w:rsidRPr="005033A5">
              <w:rPr>
                <w:rFonts w:ascii="標楷體" w:hAnsi="標楷體" w:hint="eastAsia"/>
                <w:bCs/>
                <w:szCs w:val="24"/>
              </w:rPr>
              <w:t>每</w:t>
            </w:r>
          </w:p>
          <w:p w:rsidR="00B22B87" w:rsidRDefault="00B22B87" w:rsidP="00A65BF6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proofErr w:type="gramStart"/>
            <w:r w:rsidRPr="005033A5">
              <w:rPr>
                <w:rFonts w:ascii="標楷體" w:hAnsi="標楷體" w:hint="eastAsia"/>
                <w:bCs/>
                <w:szCs w:val="24"/>
              </w:rPr>
              <w:t>一</w:t>
            </w:r>
            <w:proofErr w:type="gramEnd"/>
            <w:r w:rsidRPr="005033A5">
              <w:rPr>
                <w:rFonts w:ascii="標楷體" w:hAnsi="標楷體" w:hint="eastAsia"/>
                <w:bCs/>
                <w:szCs w:val="24"/>
              </w:rPr>
              <w:t>案件以四年購置一套為</w:t>
            </w:r>
          </w:p>
          <w:p w:rsidR="00B22B87" w:rsidRDefault="00B22B87" w:rsidP="00A65BF6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限，且須於</w:t>
            </w:r>
            <w:proofErr w:type="gramStart"/>
            <w:r w:rsidRPr="005033A5">
              <w:rPr>
                <w:rFonts w:ascii="標楷體" w:hAnsi="標楷體" w:hint="eastAsia"/>
                <w:bCs/>
                <w:szCs w:val="24"/>
              </w:rPr>
              <w:t>申請時檢送</w:t>
            </w:r>
            <w:proofErr w:type="gramEnd"/>
            <w:r w:rsidRPr="005033A5">
              <w:rPr>
                <w:rFonts w:ascii="標楷體" w:hAnsi="標楷體" w:hint="eastAsia"/>
                <w:bCs/>
                <w:szCs w:val="24"/>
              </w:rPr>
              <w:t>名</w:t>
            </w:r>
          </w:p>
          <w:p w:rsidR="00B22B87" w:rsidRDefault="00B22B87" w:rsidP="00A65BF6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冊</w:t>
            </w:r>
            <w:proofErr w:type="gramStart"/>
            <w:r w:rsidRPr="005033A5">
              <w:rPr>
                <w:rFonts w:ascii="標楷體" w:hAnsi="標楷體" w:hint="eastAsia"/>
                <w:bCs/>
                <w:szCs w:val="24"/>
              </w:rPr>
              <w:t>）</w:t>
            </w:r>
            <w:proofErr w:type="gramEnd"/>
            <w:r w:rsidRPr="005033A5">
              <w:rPr>
                <w:rFonts w:ascii="標楷體" w:hAnsi="標楷體" w:hint="eastAsia"/>
                <w:bCs/>
                <w:szCs w:val="24"/>
              </w:rPr>
              <w:t>；競賽獎品費用合計不</w:t>
            </w:r>
          </w:p>
          <w:p w:rsidR="00B22B87" w:rsidRDefault="00B22B87" w:rsidP="00A65BF6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得超過補助經費百分之二</w:t>
            </w:r>
          </w:p>
          <w:p w:rsidR="00B22B87" w:rsidRDefault="00B22B87" w:rsidP="00A65BF6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十</w:t>
            </w:r>
            <w:proofErr w:type="gramStart"/>
            <w:r w:rsidRPr="005033A5">
              <w:rPr>
                <w:rFonts w:ascii="標楷體" w:hAnsi="標楷體" w:hint="eastAsia"/>
                <w:bCs/>
                <w:szCs w:val="24"/>
              </w:rPr>
              <w:t>（</w:t>
            </w:r>
            <w:proofErr w:type="gramEnd"/>
            <w:r w:rsidRPr="005033A5">
              <w:rPr>
                <w:rFonts w:ascii="標楷體" w:hAnsi="標楷體" w:hint="eastAsia"/>
                <w:bCs/>
                <w:szCs w:val="24"/>
              </w:rPr>
              <w:t>單價不得超過五百</w:t>
            </w:r>
          </w:p>
          <w:p w:rsidR="00B22B87" w:rsidRDefault="00B22B87" w:rsidP="00A65BF6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元</w:t>
            </w:r>
            <w:proofErr w:type="gramStart"/>
            <w:r w:rsidRPr="005033A5">
              <w:rPr>
                <w:rFonts w:ascii="標楷體" w:hAnsi="標楷體" w:hint="eastAsia"/>
                <w:bCs/>
                <w:szCs w:val="24"/>
              </w:rPr>
              <w:t>）</w:t>
            </w:r>
            <w:proofErr w:type="gramEnd"/>
            <w:r w:rsidRPr="005033A5">
              <w:rPr>
                <w:rFonts w:ascii="標楷體" w:hAnsi="標楷體" w:hint="eastAsia"/>
                <w:bCs/>
                <w:szCs w:val="24"/>
              </w:rPr>
              <w:t>。但元宵燈謎</w:t>
            </w:r>
            <w:proofErr w:type="gramStart"/>
            <w:r w:rsidRPr="005033A5">
              <w:rPr>
                <w:rFonts w:ascii="標楷體" w:hAnsi="標楷體" w:hint="eastAsia"/>
                <w:bCs/>
                <w:szCs w:val="24"/>
              </w:rPr>
              <w:t>彩品費不</w:t>
            </w:r>
            <w:proofErr w:type="gramEnd"/>
          </w:p>
          <w:p w:rsidR="00B22B87" w:rsidRDefault="00B22B87" w:rsidP="00A65BF6">
            <w:pPr>
              <w:adjustRightInd w:val="0"/>
              <w:snapToGrid w:val="0"/>
              <w:ind w:firstLineChars="350" w:firstLine="756"/>
              <w:rPr>
                <w:rFonts w:ascii="標楷體" w:hAnsi="標楷體"/>
                <w:bCs/>
                <w:szCs w:val="24"/>
              </w:rPr>
            </w:pPr>
            <w:r w:rsidRPr="005033A5">
              <w:rPr>
                <w:rFonts w:ascii="標楷體" w:hAnsi="標楷體" w:hint="eastAsia"/>
                <w:bCs/>
                <w:szCs w:val="24"/>
              </w:rPr>
              <w:t>在此限。</w:t>
            </w:r>
          </w:p>
          <w:p w:rsidR="00B22B87" w:rsidRDefault="00B22B87" w:rsidP="00A65BF6">
            <w:pPr>
              <w:adjustRightInd w:val="0"/>
              <w:snapToGrid w:val="0"/>
              <w:ind w:firstLineChars="50" w:firstLine="108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（四）</w:t>
            </w:r>
            <w:r w:rsidRPr="005033A5">
              <w:rPr>
                <w:rFonts w:ascii="標楷體" w:hAnsi="標楷體" w:hint="eastAsia"/>
                <w:bCs/>
                <w:szCs w:val="24"/>
              </w:rPr>
              <w:t>申請補助購置內部設備原則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</w:t>
            </w:r>
            <w:r w:rsidRPr="005033A5">
              <w:rPr>
                <w:rFonts w:ascii="標楷體" w:hAnsi="標楷體" w:hint="eastAsia"/>
                <w:bCs/>
                <w:szCs w:val="24"/>
              </w:rPr>
              <w:t>上以必需物品或設備用具，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</w:t>
            </w:r>
            <w:r w:rsidRPr="005033A5">
              <w:rPr>
                <w:rFonts w:ascii="標楷體" w:hAnsi="標楷體" w:hint="eastAsia"/>
                <w:bCs/>
                <w:szCs w:val="24"/>
              </w:rPr>
              <w:t>且有助提昇行政效率為主，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</w:t>
            </w:r>
            <w:r w:rsidRPr="005033A5">
              <w:rPr>
                <w:rFonts w:ascii="標楷體" w:hAnsi="標楷體" w:hint="eastAsia"/>
                <w:bCs/>
                <w:szCs w:val="24"/>
              </w:rPr>
              <w:t>項目包括辦公文具、辦公桌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</w:t>
            </w:r>
            <w:r w:rsidRPr="005033A5">
              <w:rPr>
                <w:rFonts w:ascii="標楷體" w:hAnsi="標楷體" w:hint="eastAsia"/>
                <w:bCs/>
                <w:szCs w:val="24"/>
              </w:rPr>
              <w:t>椅、公文櫃、影印機、電腦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</w:t>
            </w:r>
            <w:r w:rsidRPr="005033A5">
              <w:rPr>
                <w:rFonts w:ascii="標楷體" w:hAnsi="標楷體" w:hint="eastAsia"/>
                <w:bCs/>
                <w:szCs w:val="24"/>
              </w:rPr>
              <w:t>及周邊設備、文康器材等，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</w:t>
            </w:r>
            <w:r w:rsidRPr="005033A5">
              <w:rPr>
                <w:rFonts w:ascii="標楷體" w:hAnsi="標楷體" w:hint="eastAsia"/>
                <w:bCs/>
                <w:szCs w:val="24"/>
              </w:rPr>
              <w:t>及其他各鄉市(含離島地區)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</w:t>
            </w:r>
            <w:r w:rsidRPr="005033A5">
              <w:rPr>
                <w:rFonts w:ascii="標楷體" w:hAnsi="標楷體" w:hint="eastAsia"/>
                <w:bCs/>
                <w:szCs w:val="24"/>
              </w:rPr>
              <w:t>因業務需求之交通運輸設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</w:t>
            </w:r>
            <w:r w:rsidRPr="005033A5">
              <w:rPr>
                <w:rFonts w:ascii="標楷體" w:hAnsi="標楷體" w:hint="eastAsia"/>
                <w:bCs/>
                <w:szCs w:val="24"/>
              </w:rPr>
              <w:t>備。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（五）</w:t>
            </w:r>
            <w:r w:rsidRPr="005033A5">
              <w:rPr>
                <w:rFonts w:ascii="標楷體" w:hAnsi="標楷體" w:hint="eastAsia"/>
                <w:szCs w:val="24"/>
              </w:rPr>
              <w:t>每一申請案，申請補助單位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</w:t>
            </w:r>
            <w:r w:rsidRPr="005033A5">
              <w:rPr>
                <w:rFonts w:ascii="標楷體" w:hAnsi="標楷體" w:hint="eastAsia"/>
                <w:szCs w:val="24"/>
              </w:rPr>
              <w:t>至少應編列百分之十以上自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</w:t>
            </w:r>
            <w:r w:rsidRPr="005033A5">
              <w:rPr>
                <w:rFonts w:ascii="標楷體" w:hAnsi="標楷體" w:hint="eastAsia"/>
                <w:szCs w:val="24"/>
              </w:rPr>
              <w:t>籌款(不含村里辦公處)，執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</w:t>
            </w:r>
            <w:r w:rsidRPr="005033A5">
              <w:rPr>
                <w:rFonts w:ascii="標楷體" w:hAnsi="標楷體" w:hint="eastAsia"/>
                <w:szCs w:val="24"/>
              </w:rPr>
              <w:t>行過程如有經費不足情形，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</w:t>
            </w:r>
            <w:r w:rsidRPr="005033A5">
              <w:rPr>
                <w:rFonts w:ascii="標楷體" w:hAnsi="標楷體" w:hint="eastAsia"/>
                <w:szCs w:val="24"/>
              </w:rPr>
              <w:t>應自行籌措財源配合，不得</w:t>
            </w:r>
          </w:p>
          <w:p w:rsidR="00B22B87" w:rsidRDefault="00B22B87" w:rsidP="008C777E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</w:t>
            </w:r>
            <w:r w:rsidRPr="005033A5">
              <w:rPr>
                <w:rFonts w:ascii="標楷體" w:hAnsi="標楷體" w:hint="eastAsia"/>
                <w:szCs w:val="24"/>
              </w:rPr>
              <w:t>要求追加補助數額。</w:t>
            </w:r>
          </w:p>
          <w:p w:rsidR="00B22B87" w:rsidRDefault="00B22B87" w:rsidP="008C777E">
            <w:pPr>
              <w:adjustRightInd w:val="0"/>
              <w:snapToGrid w:val="0"/>
              <w:rPr>
                <w:szCs w:val="24"/>
                <w:u w:val="single"/>
              </w:rPr>
            </w:pPr>
            <w:r>
              <w:rPr>
                <w:rFonts w:ascii="標楷體" w:hAnsi="標楷體" w:hint="eastAsia"/>
                <w:szCs w:val="24"/>
              </w:rPr>
              <w:t>（六）</w:t>
            </w:r>
            <w:r w:rsidRPr="005033A5">
              <w:rPr>
                <w:rFonts w:ascii="標楷體" w:hAnsi="標楷體" w:hint="eastAsia"/>
                <w:szCs w:val="24"/>
                <w:u w:val="single"/>
              </w:rPr>
              <w:t>為</w:t>
            </w:r>
            <w:proofErr w:type="gramStart"/>
            <w:r w:rsidRPr="005033A5">
              <w:rPr>
                <w:rFonts w:ascii="標楷體" w:hAnsi="標楷體" w:hint="eastAsia"/>
                <w:szCs w:val="24"/>
                <w:u w:val="single"/>
              </w:rPr>
              <w:t>配合減塑政策</w:t>
            </w:r>
            <w:proofErr w:type="gramEnd"/>
            <w:r w:rsidRPr="005033A5">
              <w:rPr>
                <w:rFonts w:ascii="標楷體" w:hAnsi="標楷體" w:hint="eastAsia"/>
                <w:szCs w:val="24"/>
                <w:u w:val="single"/>
              </w:rPr>
              <w:t>，</w:t>
            </w:r>
            <w:r w:rsidRPr="005033A5">
              <w:rPr>
                <w:rFonts w:hint="eastAsia"/>
                <w:szCs w:val="24"/>
                <w:u w:val="single"/>
              </w:rPr>
              <w:t>響應「自</w:t>
            </w:r>
          </w:p>
          <w:p w:rsidR="00B22B87" w:rsidRDefault="00B22B87" w:rsidP="008C777E">
            <w:pPr>
              <w:adjustRightInd w:val="0"/>
              <w:snapToGrid w:val="0"/>
              <w:rPr>
                <w:szCs w:val="24"/>
                <w:u w:val="single"/>
              </w:rPr>
            </w:pPr>
            <w:r w:rsidRPr="006E3416">
              <w:rPr>
                <w:rFonts w:hint="eastAsia"/>
                <w:szCs w:val="24"/>
              </w:rPr>
              <w:t xml:space="preserve">      </w:t>
            </w:r>
            <w:r w:rsidRPr="005033A5">
              <w:rPr>
                <w:rFonts w:hint="eastAsia"/>
                <w:szCs w:val="24"/>
                <w:u w:val="single"/>
              </w:rPr>
              <w:t>備、重複、少用」</w:t>
            </w:r>
            <w:proofErr w:type="gramStart"/>
            <w:r w:rsidRPr="005033A5">
              <w:rPr>
                <w:rFonts w:hint="eastAsia"/>
                <w:szCs w:val="24"/>
                <w:u w:val="single"/>
              </w:rPr>
              <w:t>減塑新生</w:t>
            </w:r>
            <w:proofErr w:type="gramEnd"/>
          </w:p>
          <w:p w:rsidR="00B22B87" w:rsidRDefault="00B22B87" w:rsidP="008C777E">
            <w:pPr>
              <w:adjustRightInd w:val="0"/>
              <w:snapToGrid w:val="0"/>
              <w:rPr>
                <w:szCs w:val="24"/>
                <w:u w:val="single"/>
              </w:rPr>
            </w:pPr>
            <w:r w:rsidRPr="006E3416">
              <w:rPr>
                <w:rFonts w:hint="eastAsia"/>
                <w:szCs w:val="24"/>
              </w:rPr>
              <w:t xml:space="preserve">      </w:t>
            </w:r>
            <w:r w:rsidRPr="005033A5">
              <w:rPr>
                <w:rFonts w:hint="eastAsia"/>
                <w:szCs w:val="24"/>
                <w:u w:val="single"/>
              </w:rPr>
              <w:t>活運動，請減少使用一次性</w:t>
            </w:r>
          </w:p>
          <w:p w:rsidR="00B22B87" w:rsidRDefault="00B22B87" w:rsidP="00B22B87">
            <w:pPr>
              <w:adjustRightInd w:val="0"/>
              <w:snapToGrid w:val="0"/>
              <w:ind w:firstLineChars="300" w:firstLine="648"/>
              <w:rPr>
                <w:rFonts w:ascii="標楷體" w:hAnsi="標楷體"/>
                <w:szCs w:val="24"/>
                <w:u w:val="single"/>
              </w:rPr>
            </w:pPr>
            <w:r w:rsidRPr="005033A5">
              <w:rPr>
                <w:rFonts w:hint="eastAsia"/>
                <w:szCs w:val="24"/>
                <w:u w:val="single"/>
              </w:rPr>
              <w:t>塑膠製品及免洗餐具，另</w:t>
            </w:r>
            <w:r w:rsidRPr="005033A5">
              <w:rPr>
                <w:rFonts w:ascii="標楷體" w:hAnsi="標楷體" w:hint="eastAsia"/>
                <w:szCs w:val="24"/>
                <w:u w:val="single"/>
              </w:rPr>
              <w:t>為</w:t>
            </w:r>
          </w:p>
          <w:p w:rsidR="00B22B87" w:rsidRDefault="00B22B87" w:rsidP="00B22B87">
            <w:pPr>
              <w:adjustRightInd w:val="0"/>
              <w:snapToGrid w:val="0"/>
              <w:ind w:firstLineChars="300" w:firstLine="648"/>
              <w:rPr>
                <w:rFonts w:ascii="標楷體" w:hAnsi="標楷體"/>
                <w:szCs w:val="24"/>
                <w:u w:val="single"/>
              </w:rPr>
            </w:pPr>
            <w:r w:rsidRPr="005033A5">
              <w:rPr>
                <w:rFonts w:ascii="標楷體" w:hAnsi="標楷體" w:hint="eastAsia"/>
                <w:szCs w:val="24"/>
                <w:u w:val="single"/>
              </w:rPr>
              <w:t>配合</w:t>
            </w:r>
            <w:proofErr w:type="gramStart"/>
            <w:r w:rsidRPr="005033A5">
              <w:rPr>
                <w:rFonts w:ascii="標楷體" w:hAnsi="標楷體" w:hint="eastAsia"/>
                <w:szCs w:val="24"/>
                <w:u w:val="single"/>
              </w:rPr>
              <w:t>節能減碳及</w:t>
            </w:r>
            <w:proofErr w:type="gramEnd"/>
            <w:r w:rsidRPr="005033A5">
              <w:rPr>
                <w:rFonts w:ascii="標楷體" w:hAnsi="標楷體" w:hint="eastAsia"/>
                <w:szCs w:val="24"/>
                <w:u w:val="single"/>
              </w:rPr>
              <w:t>環保政策，</w:t>
            </w:r>
          </w:p>
          <w:p w:rsidR="00B22B87" w:rsidRDefault="00B22B87" w:rsidP="00B22B87">
            <w:pPr>
              <w:adjustRightInd w:val="0"/>
              <w:snapToGrid w:val="0"/>
              <w:ind w:firstLineChars="300" w:firstLine="648"/>
              <w:rPr>
                <w:rFonts w:ascii="標楷體" w:hAnsi="標楷體"/>
                <w:szCs w:val="24"/>
                <w:u w:val="single"/>
              </w:rPr>
            </w:pPr>
            <w:r w:rsidRPr="005033A5">
              <w:rPr>
                <w:rFonts w:ascii="標楷體" w:hAnsi="標楷體" w:hint="eastAsia"/>
                <w:szCs w:val="24"/>
                <w:u w:val="single"/>
              </w:rPr>
              <w:t>相關烤肉活動本府不予補</w:t>
            </w:r>
          </w:p>
          <w:p w:rsidR="00B22B87" w:rsidRPr="00BC473A" w:rsidRDefault="00B22B87" w:rsidP="00B22B87">
            <w:pPr>
              <w:adjustRightInd w:val="0"/>
              <w:snapToGrid w:val="0"/>
              <w:ind w:firstLineChars="300" w:firstLine="648"/>
              <w:rPr>
                <w:rFonts w:ascii="標楷體" w:hAnsi="標楷體"/>
                <w:szCs w:val="24"/>
              </w:rPr>
            </w:pPr>
            <w:r w:rsidRPr="005033A5">
              <w:rPr>
                <w:rFonts w:ascii="標楷體" w:hAnsi="標楷體" w:hint="eastAsia"/>
                <w:szCs w:val="24"/>
                <w:u w:val="single"/>
              </w:rPr>
              <w:t>助</w:t>
            </w:r>
            <w:r w:rsidRPr="005033A5">
              <w:rPr>
                <w:rFonts w:hint="eastAsia"/>
                <w:szCs w:val="24"/>
                <w:u w:val="single"/>
              </w:rPr>
              <w:t>。</w:t>
            </w:r>
          </w:p>
        </w:tc>
        <w:tc>
          <w:tcPr>
            <w:tcW w:w="3544" w:type="dxa"/>
          </w:tcPr>
          <w:p w:rsidR="00B22B87" w:rsidRDefault="00B22B87" w:rsidP="00CD5131">
            <w:pPr>
              <w:adjustRightInd w:val="0"/>
              <w:snapToGrid w:val="0"/>
              <w:ind w:left="432" w:hangingChars="200" w:hanging="432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lastRenderedPageBreak/>
              <w:t>五、</w:t>
            </w:r>
            <w:r w:rsidRPr="00111A82">
              <w:rPr>
                <w:rFonts w:ascii="標楷體" w:hAnsi="標楷體" w:hint="eastAsia"/>
                <w:bCs/>
                <w:szCs w:val="24"/>
              </w:rPr>
              <w:t>補助案之申請方式及補助標準如下：</w:t>
            </w:r>
          </w:p>
          <w:p w:rsidR="00CD5131" w:rsidRDefault="00B22B87" w:rsidP="00CD5131">
            <w:pPr>
              <w:adjustRightInd w:val="0"/>
              <w:snapToGrid w:val="0"/>
              <w:ind w:firstLineChars="150" w:firstLine="324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t>（一）申請補助應由各鄉市公所</w:t>
            </w:r>
          </w:p>
          <w:p w:rsidR="00CD5131" w:rsidRDefault="00B22B87" w:rsidP="00CD5131">
            <w:pPr>
              <w:adjustRightInd w:val="0"/>
              <w:snapToGrid w:val="0"/>
              <w:ind w:firstLineChars="450" w:firstLine="972"/>
              <w:rPr>
                <w:rFonts w:ascii="標楷體" w:hAnsi="標楷體"/>
                <w:bCs/>
                <w:szCs w:val="24"/>
              </w:rPr>
            </w:pPr>
            <w:proofErr w:type="gramStart"/>
            <w:r w:rsidRPr="00697FC4">
              <w:rPr>
                <w:rFonts w:ascii="標楷體" w:hAnsi="標楷體" w:hint="eastAsia"/>
                <w:bCs/>
                <w:szCs w:val="24"/>
              </w:rPr>
              <w:t>備函檢</w:t>
            </w:r>
            <w:proofErr w:type="gramEnd"/>
            <w:r w:rsidRPr="00697FC4">
              <w:rPr>
                <w:rFonts w:ascii="標楷體" w:hAnsi="標楷體" w:hint="eastAsia"/>
                <w:bCs/>
                <w:szCs w:val="24"/>
              </w:rPr>
              <w:t>附活動計畫書及</w:t>
            </w:r>
          </w:p>
          <w:p w:rsidR="00CD5131" w:rsidRDefault="00B22B87" w:rsidP="00CD5131">
            <w:pPr>
              <w:adjustRightInd w:val="0"/>
              <w:snapToGrid w:val="0"/>
              <w:ind w:firstLineChars="450" w:firstLine="972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t>經費概算</w:t>
            </w:r>
            <w:proofErr w:type="gramStart"/>
            <w:r w:rsidRPr="00697FC4">
              <w:rPr>
                <w:rFonts w:ascii="標楷體" w:hAnsi="標楷體" w:hint="eastAsia"/>
                <w:bCs/>
                <w:szCs w:val="24"/>
              </w:rPr>
              <w:t>表送府辦理</w:t>
            </w:r>
            <w:proofErr w:type="gramEnd"/>
            <w:r w:rsidRPr="00697FC4">
              <w:rPr>
                <w:rFonts w:ascii="標楷體" w:hAnsi="標楷體" w:hint="eastAsia"/>
                <w:bCs/>
                <w:szCs w:val="24"/>
              </w:rPr>
              <w:t>，計</w:t>
            </w:r>
          </w:p>
          <w:p w:rsidR="00CD5131" w:rsidRDefault="00B22B87" w:rsidP="00CD5131">
            <w:pPr>
              <w:adjustRightInd w:val="0"/>
              <w:snapToGrid w:val="0"/>
              <w:ind w:firstLineChars="450" w:firstLine="972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t>畫書內容包括辦理目</w:t>
            </w:r>
          </w:p>
          <w:p w:rsidR="00CD5131" w:rsidRDefault="00B22B87" w:rsidP="00CD5131">
            <w:pPr>
              <w:adjustRightInd w:val="0"/>
              <w:snapToGrid w:val="0"/>
              <w:ind w:firstLineChars="450" w:firstLine="972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t>的、方式、時間、地點、</w:t>
            </w:r>
          </w:p>
          <w:p w:rsidR="00B22B87" w:rsidRDefault="00B22B87" w:rsidP="00CD5131">
            <w:pPr>
              <w:adjustRightInd w:val="0"/>
              <w:snapToGrid w:val="0"/>
              <w:ind w:firstLineChars="450" w:firstLine="972"/>
              <w:rPr>
                <w:rFonts w:ascii="標楷體" w:hAnsi="標楷體"/>
                <w:bCs/>
                <w:szCs w:val="24"/>
              </w:rPr>
            </w:pPr>
            <w:r w:rsidRPr="00697FC4">
              <w:rPr>
                <w:rFonts w:ascii="標楷體" w:hAnsi="標楷體" w:hint="eastAsia"/>
                <w:bCs/>
                <w:szCs w:val="24"/>
              </w:rPr>
              <w:t>參加對象、主辦單位、</w:t>
            </w:r>
          </w:p>
          <w:p w:rsidR="00CD5131" w:rsidRDefault="00CD5131" w:rsidP="00111A82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="00B22B87">
              <w:rPr>
                <w:rFonts w:ascii="標楷體" w:hAnsi="標楷體" w:hint="eastAsia"/>
                <w:bCs/>
                <w:szCs w:val="24"/>
              </w:rPr>
              <w:t xml:space="preserve">      </w:t>
            </w:r>
            <w:r w:rsidR="00B22B87" w:rsidRPr="00697FC4">
              <w:rPr>
                <w:rFonts w:ascii="標楷體" w:hAnsi="標楷體" w:hint="eastAsia"/>
                <w:bCs/>
                <w:szCs w:val="24"/>
              </w:rPr>
              <w:t>承辦單位、經費來源、效</w:t>
            </w:r>
          </w:p>
          <w:p w:rsidR="00CD5131" w:rsidRDefault="00CD5131" w:rsidP="00111A82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 </w:t>
            </w:r>
            <w:r w:rsidR="00B22B87" w:rsidRPr="00697FC4">
              <w:rPr>
                <w:rFonts w:ascii="標楷體" w:hAnsi="標楷體" w:hint="eastAsia"/>
                <w:bCs/>
                <w:szCs w:val="24"/>
              </w:rPr>
              <w:t>益等；經費概算表中項</w:t>
            </w:r>
          </w:p>
          <w:p w:rsidR="00CD5131" w:rsidRDefault="00CD5131" w:rsidP="00111A82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697FC4">
              <w:rPr>
                <w:rFonts w:ascii="標楷體" w:hAnsi="標楷體" w:hint="eastAsia"/>
                <w:bCs/>
                <w:szCs w:val="24"/>
              </w:rPr>
              <w:t>目、數量、單價、金額應</w:t>
            </w:r>
          </w:p>
          <w:p w:rsidR="00CD5131" w:rsidRDefault="00CD5131" w:rsidP="00111A82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lastRenderedPageBreak/>
              <w:t xml:space="preserve">        </w:t>
            </w:r>
            <w:r w:rsidR="00B22B87" w:rsidRPr="00697FC4">
              <w:rPr>
                <w:rFonts w:ascii="標楷體" w:hAnsi="標楷體" w:hint="eastAsia"/>
                <w:bCs/>
                <w:szCs w:val="24"/>
              </w:rPr>
              <w:t>力求明確詳盡，且於活動</w:t>
            </w:r>
          </w:p>
          <w:p w:rsidR="00CD5131" w:rsidRDefault="00CD5131" w:rsidP="00111A82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697FC4">
              <w:rPr>
                <w:rFonts w:ascii="標楷體" w:hAnsi="標楷體" w:hint="eastAsia"/>
                <w:bCs/>
                <w:szCs w:val="24"/>
              </w:rPr>
              <w:t>結束後將成果報告及照片</w:t>
            </w:r>
          </w:p>
          <w:p w:rsidR="00B22B87" w:rsidRDefault="00CD5131" w:rsidP="00111A82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proofErr w:type="gramStart"/>
            <w:r w:rsidR="00B22B87" w:rsidRPr="00697FC4">
              <w:rPr>
                <w:rFonts w:ascii="標楷體" w:hAnsi="標楷體" w:hint="eastAsia"/>
                <w:bCs/>
                <w:szCs w:val="24"/>
              </w:rPr>
              <w:t>送府備查</w:t>
            </w:r>
            <w:proofErr w:type="gramEnd"/>
            <w:r w:rsidR="00B22B87" w:rsidRPr="00697FC4">
              <w:rPr>
                <w:rFonts w:ascii="標楷體" w:hAnsi="標楷體" w:hint="eastAsia"/>
                <w:bCs/>
                <w:szCs w:val="24"/>
              </w:rPr>
              <w:t>。</w:t>
            </w:r>
          </w:p>
          <w:p w:rsidR="00B22B87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</w:t>
            </w:r>
            <w:r w:rsidR="00B22B87">
              <w:rPr>
                <w:rFonts w:ascii="標楷體" w:hAnsi="標楷體" w:hint="eastAsia"/>
                <w:bCs/>
                <w:szCs w:val="24"/>
              </w:rPr>
              <w:t>（二）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活動限於舉辦學術、藝文、</w:t>
            </w:r>
          </w:p>
          <w:p w:rsidR="00CD5131" w:rsidRDefault="00B22B87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</w:t>
            </w:r>
            <w:r w:rsidR="00CD5131">
              <w:rPr>
                <w:rFonts w:ascii="標楷體" w:hAnsi="標楷體" w:hint="eastAsia"/>
                <w:bCs/>
                <w:szCs w:val="24"/>
              </w:rPr>
              <w:t xml:space="preserve">  </w:t>
            </w:r>
            <w:r>
              <w:rPr>
                <w:rFonts w:ascii="標楷體" w:hAnsi="標楷體" w:hint="eastAsia"/>
                <w:bCs/>
                <w:szCs w:val="24"/>
              </w:rPr>
              <w:t xml:space="preserve">    </w:t>
            </w:r>
            <w:r w:rsidRPr="005033A5">
              <w:rPr>
                <w:rFonts w:ascii="標楷體" w:hAnsi="標楷體" w:hint="eastAsia"/>
                <w:bCs/>
                <w:szCs w:val="24"/>
              </w:rPr>
              <w:t>法律教育、精神倫理、</w:t>
            </w:r>
            <w:proofErr w:type="gramStart"/>
            <w:r w:rsidRPr="005033A5">
              <w:rPr>
                <w:rFonts w:ascii="標楷體" w:hAnsi="標楷體" w:hint="eastAsia"/>
                <w:bCs/>
                <w:szCs w:val="24"/>
              </w:rPr>
              <w:t>醫</w:t>
            </w:r>
            <w:proofErr w:type="gramEnd"/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proofErr w:type="gramStart"/>
            <w:r w:rsidR="00B22B87" w:rsidRPr="005033A5">
              <w:rPr>
                <w:rFonts w:ascii="標楷體" w:hAnsi="標楷體" w:hint="eastAsia"/>
                <w:bCs/>
                <w:szCs w:val="24"/>
              </w:rPr>
              <w:t>療</w:t>
            </w:r>
            <w:proofErr w:type="gramEnd"/>
            <w:r w:rsidR="00B22B87" w:rsidRPr="005033A5">
              <w:rPr>
                <w:rFonts w:ascii="標楷體" w:hAnsi="標楷體" w:hint="eastAsia"/>
                <w:bCs/>
                <w:szCs w:val="24"/>
              </w:rPr>
              <w:t>衛生、宗教、體育、社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會服務等配合政府推動政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令宣導、開創性之公益活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動；出國、赴台旅遊、觀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摩、考察、人事費用及摸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彩品不予補助；亦不得以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給付現金或購買物品方式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直接贈與參加人員，但活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動或計畫所需服裝不在此</w:t>
            </w:r>
          </w:p>
          <w:p w:rsidR="00B22B87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限。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</w:t>
            </w:r>
            <w:r w:rsidR="00B22B87">
              <w:rPr>
                <w:rFonts w:ascii="標楷體" w:hAnsi="標楷體" w:hint="eastAsia"/>
                <w:bCs/>
                <w:szCs w:val="24"/>
              </w:rPr>
              <w:t>（三）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活動內如有餐敘，僅得以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餐盒申請辦理為限，按每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場次每人以</w:t>
            </w:r>
            <w:r w:rsidR="00B22B87" w:rsidRPr="00627DC8">
              <w:rPr>
                <w:rFonts w:ascii="標楷體" w:hAnsi="標楷體" w:hint="eastAsia"/>
                <w:bCs/>
                <w:szCs w:val="24"/>
                <w:u w:val="single"/>
              </w:rPr>
              <w:t>80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元為標準；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服裝費每人不得超過二千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元</w:t>
            </w:r>
            <w:proofErr w:type="gramStart"/>
            <w:r w:rsidR="00B22B87" w:rsidRPr="005033A5">
              <w:rPr>
                <w:rFonts w:ascii="標楷體" w:hAnsi="標楷體" w:hint="eastAsia"/>
                <w:bCs/>
                <w:szCs w:val="24"/>
              </w:rPr>
              <w:t>（</w:t>
            </w:r>
            <w:proofErr w:type="gramEnd"/>
            <w:r w:rsidR="00B22B87" w:rsidRPr="005033A5">
              <w:rPr>
                <w:rFonts w:ascii="標楷體" w:hAnsi="標楷體" w:hint="eastAsia"/>
                <w:bCs/>
                <w:szCs w:val="24"/>
              </w:rPr>
              <w:t>每一案件以四年購置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一套為限，且須於申請時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檢送名冊</w:t>
            </w:r>
            <w:proofErr w:type="gramStart"/>
            <w:r w:rsidR="00B22B87" w:rsidRPr="005033A5">
              <w:rPr>
                <w:rFonts w:ascii="標楷體" w:hAnsi="標楷體" w:hint="eastAsia"/>
                <w:bCs/>
                <w:szCs w:val="24"/>
              </w:rPr>
              <w:t>）</w:t>
            </w:r>
            <w:proofErr w:type="gramEnd"/>
            <w:r w:rsidR="00B22B87" w:rsidRPr="005033A5">
              <w:rPr>
                <w:rFonts w:ascii="標楷體" w:hAnsi="標楷體" w:hint="eastAsia"/>
                <w:bCs/>
                <w:szCs w:val="24"/>
              </w:rPr>
              <w:t>；競賽獎品費用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合計不得超過補助經費百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分之二十</w:t>
            </w:r>
            <w:proofErr w:type="gramStart"/>
            <w:r w:rsidR="00B22B87" w:rsidRPr="005033A5">
              <w:rPr>
                <w:rFonts w:ascii="標楷體" w:hAnsi="標楷體" w:hint="eastAsia"/>
                <w:bCs/>
                <w:szCs w:val="24"/>
              </w:rPr>
              <w:t>（</w:t>
            </w:r>
            <w:proofErr w:type="gramEnd"/>
            <w:r w:rsidR="00B22B87" w:rsidRPr="005033A5">
              <w:rPr>
                <w:rFonts w:ascii="標楷體" w:hAnsi="標楷體" w:hint="eastAsia"/>
                <w:bCs/>
                <w:szCs w:val="24"/>
              </w:rPr>
              <w:t>單價不得超過</w:t>
            </w:r>
          </w:p>
          <w:p w:rsidR="00CD5131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五百元</w:t>
            </w:r>
            <w:proofErr w:type="gramStart"/>
            <w:r w:rsidR="00B22B87" w:rsidRPr="005033A5">
              <w:rPr>
                <w:rFonts w:ascii="標楷體" w:hAnsi="標楷體" w:hint="eastAsia"/>
                <w:bCs/>
                <w:szCs w:val="24"/>
              </w:rPr>
              <w:t>）</w:t>
            </w:r>
            <w:proofErr w:type="gramEnd"/>
            <w:r w:rsidR="00B22B87" w:rsidRPr="005033A5">
              <w:rPr>
                <w:rFonts w:ascii="標楷體" w:hAnsi="標楷體" w:hint="eastAsia"/>
                <w:bCs/>
                <w:szCs w:val="24"/>
              </w:rPr>
              <w:t>。但元宵燈謎</w:t>
            </w:r>
          </w:p>
          <w:p w:rsidR="00B22B87" w:rsidRDefault="00CD5131" w:rsidP="008C777E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</w:t>
            </w:r>
            <w:r w:rsidR="00B22B87">
              <w:rPr>
                <w:rFonts w:ascii="標楷體" w:hAnsi="標楷體" w:hint="eastAsia"/>
                <w:bCs/>
                <w:szCs w:val="24"/>
              </w:rPr>
              <w:t xml:space="preserve">    </w:t>
            </w:r>
            <w:proofErr w:type="gramStart"/>
            <w:r w:rsidR="00B22B87" w:rsidRPr="005033A5">
              <w:rPr>
                <w:rFonts w:ascii="標楷體" w:hAnsi="標楷體" w:hint="eastAsia"/>
                <w:bCs/>
                <w:szCs w:val="24"/>
              </w:rPr>
              <w:t>彩品費不在</w:t>
            </w:r>
            <w:proofErr w:type="gramEnd"/>
            <w:r w:rsidR="00B22B87" w:rsidRPr="005033A5">
              <w:rPr>
                <w:rFonts w:ascii="標楷體" w:hAnsi="標楷體" w:hint="eastAsia"/>
                <w:bCs/>
                <w:szCs w:val="24"/>
              </w:rPr>
              <w:t>此限。</w:t>
            </w:r>
          </w:p>
          <w:p w:rsidR="00CD5131" w:rsidRDefault="00CD5131" w:rsidP="006E3416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</w:t>
            </w:r>
            <w:r w:rsidR="00B22B87">
              <w:rPr>
                <w:rFonts w:ascii="標楷體" w:hAnsi="標楷體" w:hint="eastAsia"/>
                <w:bCs/>
                <w:szCs w:val="24"/>
              </w:rPr>
              <w:t>（四）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申請補助購置內部設備原</w:t>
            </w:r>
          </w:p>
          <w:p w:rsidR="00CD5131" w:rsidRDefault="00CD5131" w:rsidP="006E3416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則上以必需物品或設備用</w:t>
            </w:r>
          </w:p>
          <w:p w:rsidR="00CD5131" w:rsidRDefault="00CD5131" w:rsidP="006E3416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具，且有助提昇行政效率</w:t>
            </w:r>
          </w:p>
          <w:p w:rsidR="00CD5131" w:rsidRDefault="00CD5131" w:rsidP="006E3416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為主，項目包括辦公文</w:t>
            </w:r>
          </w:p>
          <w:p w:rsidR="00CD5131" w:rsidRDefault="00CD5131" w:rsidP="006E3416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具、辦公桌椅、公文櫃、</w:t>
            </w:r>
          </w:p>
          <w:p w:rsidR="00CD5131" w:rsidRDefault="00CD5131" w:rsidP="006E3416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影印機、電腦及周邊設</w:t>
            </w:r>
          </w:p>
          <w:p w:rsidR="00CD5131" w:rsidRDefault="00CD5131" w:rsidP="006E3416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備、文康器材等，及其他</w:t>
            </w:r>
          </w:p>
          <w:p w:rsidR="00CD5131" w:rsidRDefault="00CD5131" w:rsidP="006E3416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各鄉市(含離島地區)</w:t>
            </w:r>
          </w:p>
          <w:p w:rsidR="00B22B87" w:rsidRDefault="00CD5131" w:rsidP="006E3416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 </w:t>
            </w:r>
            <w:r w:rsidR="00B22B87">
              <w:rPr>
                <w:rFonts w:ascii="標楷體" w:hAnsi="標楷體" w:hint="eastAsia"/>
                <w:bCs/>
                <w:szCs w:val="24"/>
              </w:rPr>
              <w:t xml:space="preserve">    </w:t>
            </w:r>
            <w:r w:rsidR="00B22B87" w:rsidRPr="005033A5">
              <w:rPr>
                <w:rFonts w:ascii="標楷體" w:hAnsi="標楷體" w:hint="eastAsia"/>
                <w:bCs/>
                <w:szCs w:val="24"/>
              </w:rPr>
              <w:t>因業務需求之交通運輸設</w:t>
            </w:r>
          </w:p>
          <w:p w:rsidR="00B22B87" w:rsidRDefault="00B22B87" w:rsidP="006E3416">
            <w:pPr>
              <w:adjustRightInd w:val="0"/>
              <w:snapToGrid w:val="0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 </w:t>
            </w:r>
            <w:r w:rsidR="00CD5131">
              <w:rPr>
                <w:rFonts w:ascii="標楷體" w:hAnsi="標楷體" w:hint="eastAsia"/>
                <w:bCs/>
                <w:szCs w:val="24"/>
              </w:rPr>
              <w:t xml:space="preserve">     </w:t>
            </w:r>
            <w:r w:rsidRPr="005033A5">
              <w:rPr>
                <w:rFonts w:ascii="標楷體" w:hAnsi="標楷體" w:hint="eastAsia"/>
                <w:bCs/>
                <w:szCs w:val="24"/>
              </w:rPr>
              <w:t>備。</w:t>
            </w:r>
          </w:p>
          <w:p w:rsidR="009A7ACA" w:rsidRDefault="00CD5131" w:rsidP="006E3416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  </w:t>
            </w:r>
            <w:r w:rsidR="00B22B87">
              <w:rPr>
                <w:rFonts w:ascii="標楷體" w:hAnsi="標楷體" w:hint="eastAsia"/>
                <w:bCs/>
                <w:szCs w:val="24"/>
              </w:rPr>
              <w:t>（五）</w:t>
            </w:r>
            <w:r w:rsidR="00B22B87" w:rsidRPr="005033A5">
              <w:rPr>
                <w:rFonts w:ascii="標楷體" w:hAnsi="標楷體" w:hint="eastAsia"/>
                <w:szCs w:val="24"/>
              </w:rPr>
              <w:t>每一申請案，申請補助單</w:t>
            </w:r>
          </w:p>
          <w:p w:rsidR="009A7ACA" w:rsidRDefault="009A7ACA" w:rsidP="006E3416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szCs w:val="24"/>
              </w:rPr>
              <w:t>位至少應編列百分之十以</w:t>
            </w:r>
          </w:p>
          <w:p w:rsidR="009A7ACA" w:rsidRDefault="009A7ACA" w:rsidP="006E3416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szCs w:val="24"/>
              </w:rPr>
              <w:t>上自籌款(不含村里辦公</w:t>
            </w:r>
          </w:p>
          <w:p w:rsidR="009A7ACA" w:rsidRDefault="009A7ACA" w:rsidP="006E3416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szCs w:val="24"/>
              </w:rPr>
              <w:t>處)，執行過程如有經費不</w:t>
            </w:r>
          </w:p>
          <w:p w:rsidR="009A7ACA" w:rsidRDefault="009A7ACA" w:rsidP="006E3416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szCs w:val="24"/>
              </w:rPr>
              <w:t>足情形，應自行籌措財源</w:t>
            </w:r>
          </w:p>
          <w:p w:rsidR="009A7ACA" w:rsidRDefault="009A7ACA" w:rsidP="009A7ACA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szCs w:val="24"/>
              </w:rPr>
              <w:t>配合，不得要求追加補助</w:t>
            </w:r>
          </w:p>
          <w:p w:rsidR="00B22B87" w:rsidRPr="00BC473A" w:rsidRDefault="009A7ACA" w:rsidP="009A7ACA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  </w:t>
            </w:r>
            <w:r w:rsidR="00B22B87" w:rsidRPr="005033A5">
              <w:rPr>
                <w:rFonts w:ascii="標楷體" w:hAnsi="標楷體" w:hint="eastAsia"/>
                <w:szCs w:val="24"/>
              </w:rPr>
              <w:t>數額。</w:t>
            </w:r>
          </w:p>
        </w:tc>
        <w:tc>
          <w:tcPr>
            <w:tcW w:w="2801" w:type="dxa"/>
          </w:tcPr>
          <w:p w:rsidR="00627DC8" w:rsidRDefault="00627DC8" w:rsidP="00627DC8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lastRenderedPageBreak/>
              <w:t>一、修正第三款文字。</w:t>
            </w:r>
          </w:p>
          <w:p w:rsidR="00627DC8" w:rsidRDefault="00627DC8" w:rsidP="00627DC8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二、</w:t>
            </w:r>
            <w:r w:rsidR="00CD5131">
              <w:rPr>
                <w:rFonts w:ascii="標楷體" w:hAnsi="標楷體" w:hint="eastAsia"/>
                <w:szCs w:val="24"/>
              </w:rPr>
              <w:t>新增第六款</w:t>
            </w:r>
            <w:r>
              <w:rPr>
                <w:rFonts w:ascii="標楷體" w:hAnsi="標楷體" w:hint="eastAsia"/>
                <w:szCs w:val="24"/>
              </w:rPr>
              <w:t>。</w:t>
            </w:r>
            <w:r w:rsidR="00B22B87" w:rsidRPr="00111A82">
              <w:rPr>
                <w:rFonts w:ascii="標楷體" w:hAnsi="標楷體" w:hint="eastAsia"/>
                <w:szCs w:val="24"/>
              </w:rPr>
              <w:t>為配合減</w:t>
            </w:r>
          </w:p>
          <w:p w:rsidR="00627DC8" w:rsidRDefault="00627DC8" w:rsidP="00627DC8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</w:t>
            </w:r>
            <w:proofErr w:type="gramStart"/>
            <w:r w:rsidR="00B22B87" w:rsidRPr="00111A82">
              <w:rPr>
                <w:rFonts w:ascii="標楷體" w:hAnsi="標楷體" w:hint="eastAsia"/>
                <w:szCs w:val="24"/>
              </w:rPr>
              <w:t>塑</w:t>
            </w:r>
            <w:proofErr w:type="gramEnd"/>
            <w:r w:rsidR="00B22B87" w:rsidRPr="00111A82">
              <w:rPr>
                <w:rFonts w:ascii="標楷體" w:hAnsi="標楷體" w:hint="eastAsia"/>
                <w:szCs w:val="24"/>
              </w:rPr>
              <w:t>政策，響應「自備、</w:t>
            </w:r>
          </w:p>
          <w:p w:rsidR="00627DC8" w:rsidRDefault="00627DC8" w:rsidP="00627DC8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</w:t>
            </w:r>
            <w:r w:rsidR="00B22B87" w:rsidRPr="00111A82">
              <w:rPr>
                <w:rFonts w:ascii="標楷體" w:hAnsi="標楷體" w:hint="eastAsia"/>
                <w:szCs w:val="24"/>
              </w:rPr>
              <w:t>重複、少用」</w:t>
            </w:r>
            <w:proofErr w:type="gramStart"/>
            <w:r w:rsidR="00B22B87" w:rsidRPr="00111A82">
              <w:rPr>
                <w:rFonts w:ascii="標楷體" w:hAnsi="標楷體" w:hint="eastAsia"/>
                <w:szCs w:val="24"/>
              </w:rPr>
              <w:t>減塑新生</w:t>
            </w:r>
            <w:proofErr w:type="gramEnd"/>
          </w:p>
          <w:p w:rsidR="00627DC8" w:rsidRDefault="00627DC8" w:rsidP="00627DC8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</w:t>
            </w:r>
            <w:r w:rsidR="00B22B87" w:rsidRPr="00111A82">
              <w:rPr>
                <w:rFonts w:ascii="標楷體" w:hAnsi="標楷體" w:hint="eastAsia"/>
                <w:szCs w:val="24"/>
              </w:rPr>
              <w:t>活運動，請減少使用</w:t>
            </w:r>
            <w:proofErr w:type="gramStart"/>
            <w:r w:rsidR="00B22B87" w:rsidRPr="00111A82">
              <w:rPr>
                <w:rFonts w:ascii="標楷體" w:hAnsi="標楷體" w:hint="eastAsia"/>
                <w:szCs w:val="24"/>
              </w:rPr>
              <w:t>一</w:t>
            </w:r>
            <w:proofErr w:type="gramEnd"/>
          </w:p>
          <w:p w:rsidR="00627DC8" w:rsidRDefault="00627DC8" w:rsidP="00627DC8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</w:t>
            </w:r>
            <w:r w:rsidR="00B22B87" w:rsidRPr="00111A82">
              <w:rPr>
                <w:rFonts w:ascii="標楷體" w:hAnsi="標楷體" w:hint="eastAsia"/>
                <w:szCs w:val="24"/>
              </w:rPr>
              <w:t>次性塑膠製品及免洗</w:t>
            </w:r>
          </w:p>
          <w:p w:rsidR="00627DC8" w:rsidRDefault="00627DC8" w:rsidP="00627DC8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</w:t>
            </w:r>
            <w:r w:rsidR="00B22B87" w:rsidRPr="00111A82">
              <w:rPr>
                <w:rFonts w:ascii="標楷體" w:hAnsi="標楷體" w:hint="eastAsia"/>
                <w:szCs w:val="24"/>
              </w:rPr>
              <w:t>餐具，另為配合節能減</w:t>
            </w:r>
          </w:p>
          <w:p w:rsidR="00627DC8" w:rsidRDefault="00627DC8" w:rsidP="00627DC8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</w:t>
            </w:r>
            <w:r w:rsidR="00B22B87" w:rsidRPr="00111A82">
              <w:rPr>
                <w:rFonts w:ascii="標楷體" w:hAnsi="標楷體" w:hint="eastAsia"/>
                <w:szCs w:val="24"/>
              </w:rPr>
              <w:t>碳及環保政策，相關烤</w:t>
            </w:r>
          </w:p>
          <w:p w:rsidR="00B22B87" w:rsidRPr="00B22B87" w:rsidRDefault="00627DC8" w:rsidP="00627DC8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</w:t>
            </w:r>
            <w:r w:rsidR="00B22B87" w:rsidRPr="00111A82">
              <w:rPr>
                <w:rFonts w:ascii="標楷體" w:hAnsi="標楷體" w:hint="eastAsia"/>
                <w:szCs w:val="24"/>
              </w:rPr>
              <w:t>肉活動本府不予補助。</w:t>
            </w:r>
          </w:p>
        </w:tc>
      </w:tr>
    </w:tbl>
    <w:p w:rsidR="008A4EC7" w:rsidRDefault="008A4EC7" w:rsidP="008A4EC7">
      <w:pPr>
        <w:spacing w:line="400" w:lineRule="exact"/>
        <w:rPr>
          <w:sz w:val="32"/>
        </w:rPr>
      </w:pPr>
    </w:p>
    <w:sectPr w:rsidR="008A4EC7" w:rsidSect="00272195">
      <w:pgSz w:w="11907" w:h="16840" w:code="9"/>
      <w:pgMar w:top="567" w:right="1247" w:bottom="567" w:left="1021" w:header="851" w:footer="992" w:gutter="0"/>
      <w:cols w:space="425"/>
      <w:docGrid w:type="linesAndChars" w:linePitch="664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CC" w:rsidRDefault="00F844CC" w:rsidP="00D05E22">
      <w:r>
        <w:separator/>
      </w:r>
    </w:p>
  </w:endnote>
  <w:endnote w:type="continuationSeparator" w:id="0">
    <w:p w:rsidR="00F844CC" w:rsidRDefault="00F844CC" w:rsidP="00D0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CC" w:rsidRDefault="00F844CC" w:rsidP="00D05E22">
      <w:r>
        <w:separator/>
      </w:r>
    </w:p>
  </w:footnote>
  <w:footnote w:type="continuationSeparator" w:id="0">
    <w:p w:rsidR="00F844CC" w:rsidRDefault="00F844CC" w:rsidP="00D05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5DE"/>
    <w:multiLevelType w:val="hybridMultilevel"/>
    <w:tmpl w:val="0FAA34D2"/>
    <w:lvl w:ilvl="0" w:tplc="DAFCB19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A82480"/>
    <w:multiLevelType w:val="hybridMultilevel"/>
    <w:tmpl w:val="1CE6ED4A"/>
    <w:lvl w:ilvl="0" w:tplc="FF4477C4">
      <w:start w:val="3"/>
      <w:numFmt w:val="bullet"/>
      <w:lvlText w:val="○"/>
      <w:lvlJc w:val="left"/>
      <w:pPr>
        <w:tabs>
          <w:tab w:val="num" w:pos="1248"/>
        </w:tabs>
        <w:ind w:left="12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8"/>
        </w:tabs>
        <w:ind w:left="47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8"/>
        </w:tabs>
        <w:ind w:left="5208" w:hanging="480"/>
      </w:pPr>
      <w:rPr>
        <w:rFonts w:ascii="Wingdings" w:hAnsi="Wingdings" w:hint="default"/>
      </w:rPr>
    </w:lvl>
  </w:abstractNum>
  <w:abstractNum w:abstractNumId="2">
    <w:nsid w:val="162365C2"/>
    <w:multiLevelType w:val="hybridMultilevel"/>
    <w:tmpl w:val="35F8D7B2"/>
    <w:lvl w:ilvl="0" w:tplc="CFA8D8AE">
      <w:start w:val="1"/>
      <w:numFmt w:val="taiwaneseCountingThousand"/>
      <w:lvlText w:val="(%1)"/>
      <w:lvlJc w:val="left"/>
      <w:pPr>
        <w:ind w:left="69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>
    <w:nsid w:val="28B268EC"/>
    <w:multiLevelType w:val="hybridMultilevel"/>
    <w:tmpl w:val="81D44998"/>
    <w:lvl w:ilvl="0" w:tplc="6B4E2E24">
      <w:start w:val="1"/>
      <w:numFmt w:val="taiwaneseCountingThousand"/>
      <w:lvlText w:val="%1次，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">
    <w:nsid w:val="31636206"/>
    <w:multiLevelType w:val="singleLevel"/>
    <w:tmpl w:val="AEEACD0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  <w:lang w:val="en-US"/>
      </w:rPr>
    </w:lvl>
  </w:abstractNum>
  <w:abstractNum w:abstractNumId="5">
    <w:nsid w:val="344207A0"/>
    <w:multiLevelType w:val="hybridMultilevel"/>
    <w:tmpl w:val="23F6DD04"/>
    <w:lvl w:ilvl="0" w:tplc="D5FA589E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060B2D"/>
    <w:multiLevelType w:val="singleLevel"/>
    <w:tmpl w:val="FCE2F564"/>
    <w:lvl w:ilvl="0">
      <w:start w:val="6"/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標楷體" w:eastAsia="標楷體" w:hAnsi="Times New Roman" w:hint="eastAsia"/>
      </w:rPr>
    </w:lvl>
  </w:abstractNum>
  <w:abstractNum w:abstractNumId="7">
    <w:nsid w:val="46056A83"/>
    <w:multiLevelType w:val="hybridMultilevel"/>
    <w:tmpl w:val="55FAF0EE"/>
    <w:lvl w:ilvl="0" w:tplc="ED766BBA">
      <w:start w:val="1"/>
      <w:numFmt w:val="taiwaneseCountingThousand"/>
      <w:lvlText w:val="%1次，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8">
    <w:nsid w:val="475F437D"/>
    <w:multiLevelType w:val="hybridMultilevel"/>
    <w:tmpl w:val="B1629F72"/>
    <w:lvl w:ilvl="0" w:tplc="DD500414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88422C"/>
    <w:multiLevelType w:val="hybridMultilevel"/>
    <w:tmpl w:val="F71A45D0"/>
    <w:lvl w:ilvl="0" w:tplc="E346B382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765504"/>
    <w:multiLevelType w:val="hybridMultilevel"/>
    <w:tmpl w:val="DDB87CC4"/>
    <w:lvl w:ilvl="0" w:tplc="629EE1E0">
      <w:start w:val="1"/>
      <w:numFmt w:val="taiwaneseCountingThousand"/>
      <w:lvlText w:val="%1、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1">
    <w:nsid w:val="52693B6F"/>
    <w:multiLevelType w:val="singleLevel"/>
    <w:tmpl w:val="BF48C6A8"/>
    <w:lvl w:ilvl="0">
      <w:start w:val="1"/>
      <w:numFmt w:val="taiwaneseCountingThousand"/>
      <w:lvlText w:val="%1、"/>
      <w:lvlJc w:val="left"/>
      <w:pPr>
        <w:tabs>
          <w:tab w:val="num" w:pos="765"/>
        </w:tabs>
        <w:ind w:left="765" w:hanging="510"/>
      </w:pPr>
      <w:rPr>
        <w:rFonts w:hint="eastAsia"/>
      </w:rPr>
    </w:lvl>
  </w:abstractNum>
  <w:abstractNum w:abstractNumId="12">
    <w:nsid w:val="5757781D"/>
    <w:multiLevelType w:val="hybridMultilevel"/>
    <w:tmpl w:val="470870E6"/>
    <w:lvl w:ilvl="0" w:tplc="E564DA60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805EB"/>
    <w:multiLevelType w:val="hybridMultilevel"/>
    <w:tmpl w:val="F9B058FE"/>
    <w:lvl w:ilvl="0" w:tplc="AFF4C0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9B00D7"/>
    <w:multiLevelType w:val="singleLevel"/>
    <w:tmpl w:val="C7906B2A"/>
    <w:lvl w:ilvl="0">
      <w:start w:val="1"/>
      <w:numFmt w:val="taiwaneseCountingThousand"/>
      <w:lvlText w:val="%1、"/>
      <w:lvlJc w:val="left"/>
      <w:pPr>
        <w:tabs>
          <w:tab w:val="num" w:pos="975"/>
        </w:tabs>
        <w:ind w:left="975" w:hanging="720"/>
      </w:pPr>
      <w:rPr>
        <w:rFonts w:hint="eastAsia"/>
      </w:rPr>
    </w:lvl>
  </w:abstractNum>
  <w:abstractNum w:abstractNumId="15">
    <w:nsid w:val="67CC3C3F"/>
    <w:multiLevelType w:val="singleLevel"/>
    <w:tmpl w:val="DA0221C8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480"/>
      </w:pPr>
      <w:rPr>
        <w:rFonts w:hint="eastAsia"/>
      </w:rPr>
    </w:lvl>
  </w:abstractNum>
  <w:abstractNum w:abstractNumId="16">
    <w:nsid w:val="6AD11578"/>
    <w:multiLevelType w:val="singleLevel"/>
    <w:tmpl w:val="9A0EAFE6"/>
    <w:lvl w:ilvl="0">
      <w:start w:val="1"/>
      <w:numFmt w:val="taiwaneseCountingThousand"/>
      <w:lvlText w:val="%1、"/>
      <w:lvlJc w:val="left"/>
      <w:pPr>
        <w:tabs>
          <w:tab w:val="num" w:pos="765"/>
        </w:tabs>
        <w:ind w:left="765" w:hanging="510"/>
      </w:pPr>
      <w:rPr>
        <w:rFonts w:hint="eastAsia"/>
      </w:rPr>
    </w:lvl>
  </w:abstractNum>
  <w:abstractNum w:abstractNumId="17">
    <w:nsid w:val="6DA21C65"/>
    <w:multiLevelType w:val="hybridMultilevel"/>
    <w:tmpl w:val="CFCC45E0"/>
    <w:lvl w:ilvl="0" w:tplc="B8205A90">
      <w:start w:val="1"/>
      <w:numFmt w:val="taiwaneseCountingThousand"/>
      <w:lvlText w:val="%1次，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8">
    <w:nsid w:val="70581F1C"/>
    <w:multiLevelType w:val="hybridMultilevel"/>
    <w:tmpl w:val="81F65656"/>
    <w:lvl w:ilvl="0" w:tplc="1464898E">
      <w:start w:val="1"/>
      <w:numFmt w:val="taiwaneseCountingThousand"/>
      <w:lvlText w:val="%1、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9">
    <w:nsid w:val="747A2CAA"/>
    <w:multiLevelType w:val="hybridMultilevel"/>
    <w:tmpl w:val="ADAC48E6"/>
    <w:lvl w:ilvl="0" w:tplc="3EE06BB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4A86535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91E236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BACEBF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9B0DBA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3C6194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292B57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534F42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4D0B05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61C6A1C"/>
    <w:multiLevelType w:val="hybridMultilevel"/>
    <w:tmpl w:val="78E0BB48"/>
    <w:lvl w:ilvl="0" w:tplc="3B7ED978">
      <w:start w:val="1"/>
      <w:numFmt w:val="taiwaneseCountingThousand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1">
    <w:nsid w:val="79DB1B08"/>
    <w:multiLevelType w:val="hybridMultilevel"/>
    <w:tmpl w:val="8D86AFAE"/>
    <w:lvl w:ilvl="0" w:tplc="7AD2317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1"/>
  </w:num>
  <w:num w:numId="5">
    <w:abstractNumId w:val="14"/>
  </w:num>
  <w:num w:numId="6">
    <w:abstractNumId w:val="19"/>
  </w:num>
  <w:num w:numId="7">
    <w:abstractNumId w:val="16"/>
  </w:num>
  <w:num w:numId="8">
    <w:abstractNumId w:val="1"/>
  </w:num>
  <w:num w:numId="9">
    <w:abstractNumId w:val="18"/>
  </w:num>
  <w:num w:numId="10">
    <w:abstractNumId w:val="10"/>
  </w:num>
  <w:num w:numId="11">
    <w:abstractNumId w:val="7"/>
  </w:num>
  <w:num w:numId="12">
    <w:abstractNumId w:val="3"/>
  </w:num>
  <w:num w:numId="13">
    <w:abstractNumId w:val="17"/>
  </w:num>
  <w:num w:numId="14">
    <w:abstractNumId w:val="12"/>
  </w:num>
  <w:num w:numId="15">
    <w:abstractNumId w:val="13"/>
  </w:num>
  <w:num w:numId="16">
    <w:abstractNumId w:val="21"/>
  </w:num>
  <w:num w:numId="17">
    <w:abstractNumId w:val="0"/>
  </w:num>
  <w:num w:numId="18">
    <w:abstractNumId w:val="20"/>
  </w:num>
  <w:num w:numId="19">
    <w:abstractNumId w:val="5"/>
  </w:num>
  <w:num w:numId="20">
    <w:abstractNumId w:val="2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215"/>
  <w:drawingGridVerticalSpacing w:val="332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A2C91"/>
    <w:rsid w:val="000010C6"/>
    <w:rsid w:val="0000574E"/>
    <w:rsid w:val="0000648E"/>
    <w:rsid w:val="00007500"/>
    <w:rsid w:val="00031B92"/>
    <w:rsid w:val="00052C07"/>
    <w:rsid w:val="0005635E"/>
    <w:rsid w:val="0007244D"/>
    <w:rsid w:val="00074A0C"/>
    <w:rsid w:val="00084DF6"/>
    <w:rsid w:val="00092257"/>
    <w:rsid w:val="000A2A40"/>
    <w:rsid w:val="000B1845"/>
    <w:rsid w:val="000B1EED"/>
    <w:rsid w:val="000B30B6"/>
    <w:rsid w:val="001000FA"/>
    <w:rsid w:val="00111A82"/>
    <w:rsid w:val="00131C1C"/>
    <w:rsid w:val="001365C6"/>
    <w:rsid w:val="0015507D"/>
    <w:rsid w:val="00161946"/>
    <w:rsid w:val="00183837"/>
    <w:rsid w:val="00195D6A"/>
    <w:rsid w:val="0019723D"/>
    <w:rsid w:val="001A09CF"/>
    <w:rsid w:val="001A126E"/>
    <w:rsid w:val="001A4F58"/>
    <w:rsid w:val="001A6063"/>
    <w:rsid w:val="001B3F7B"/>
    <w:rsid w:val="001D48E5"/>
    <w:rsid w:val="001D6AB1"/>
    <w:rsid w:val="001E0D7F"/>
    <w:rsid w:val="001F1E27"/>
    <w:rsid w:val="002035F5"/>
    <w:rsid w:val="002119A1"/>
    <w:rsid w:val="00213E29"/>
    <w:rsid w:val="002237FB"/>
    <w:rsid w:val="00230069"/>
    <w:rsid w:val="00234640"/>
    <w:rsid w:val="002432CA"/>
    <w:rsid w:val="00265456"/>
    <w:rsid w:val="00266501"/>
    <w:rsid w:val="0026721E"/>
    <w:rsid w:val="00271377"/>
    <w:rsid w:val="00272195"/>
    <w:rsid w:val="00282BB2"/>
    <w:rsid w:val="00294C65"/>
    <w:rsid w:val="00295017"/>
    <w:rsid w:val="002954FC"/>
    <w:rsid w:val="002A6A73"/>
    <w:rsid w:val="002B3B87"/>
    <w:rsid w:val="002C437C"/>
    <w:rsid w:val="002D63A8"/>
    <w:rsid w:val="002E244D"/>
    <w:rsid w:val="002E2528"/>
    <w:rsid w:val="002E6975"/>
    <w:rsid w:val="002F1543"/>
    <w:rsid w:val="00314E04"/>
    <w:rsid w:val="0032337D"/>
    <w:rsid w:val="0033284A"/>
    <w:rsid w:val="00341CA6"/>
    <w:rsid w:val="00352A25"/>
    <w:rsid w:val="00361886"/>
    <w:rsid w:val="003620F2"/>
    <w:rsid w:val="00371021"/>
    <w:rsid w:val="00383DE7"/>
    <w:rsid w:val="003901B4"/>
    <w:rsid w:val="00391D7D"/>
    <w:rsid w:val="003A3235"/>
    <w:rsid w:val="003A7E2E"/>
    <w:rsid w:val="003B5AF3"/>
    <w:rsid w:val="003D67CE"/>
    <w:rsid w:val="003E0A6C"/>
    <w:rsid w:val="003E4FDA"/>
    <w:rsid w:val="003E6FC1"/>
    <w:rsid w:val="003F626F"/>
    <w:rsid w:val="00400F66"/>
    <w:rsid w:val="0040100E"/>
    <w:rsid w:val="00401FE2"/>
    <w:rsid w:val="00404EEE"/>
    <w:rsid w:val="0040552B"/>
    <w:rsid w:val="0041102E"/>
    <w:rsid w:val="00422D73"/>
    <w:rsid w:val="00424AA1"/>
    <w:rsid w:val="00441574"/>
    <w:rsid w:val="0045310D"/>
    <w:rsid w:val="00453D7C"/>
    <w:rsid w:val="0046475B"/>
    <w:rsid w:val="00467D37"/>
    <w:rsid w:val="00481F47"/>
    <w:rsid w:val="00482ABF"/>
    <w:rsid w:val="0048687B"/>
    <w:rsid w:val="0049370E"/>
    <w:rsid w:val="00494870"/>
    <w:rsid w:val="00494CAB"/>
    <w:rsid w:val="004C2CDA"/>
    <w:rsid w:val="004C513C"/>
    <w:rsid w:val="004F1EA2"/>
    <w:rsid w:val="004F6F61"/>
    <w:rsid w:val="00502EC4"/>
    <w:rsid w:val="00503A29"/>
    <w:rsid w:val="00505F71"/>
    <w:rsid w:val="005068F7"/>
    <w:rsid w:val="00514CE4"/>
    <w:rsid w:val="00526DB1"/>
    <w:rsid w:val="00530072"/>
    <w:rsid w:val="005451B7"/>
    <w:rsid w:val="00556BBE"/>
    <w:rsid w:val="0056525F"/>
    <w:rsid w:val="0056690D"/>
    <w:rsid w:val="0057164E"/>
    <w:rsid w:val="00585985"/>
    <w:rsid w:val="005952BE"/>
    <w:rsid w:val="005C362B"/>
    <w:rsid w:val="005D185C"/>
    <w:rsid w:val="005D454B"/>
    <w:rsid w:val="005E151F"/>
    <w:rsid w:val="00600929"/>
    <w:rsid w:val="00606CBC"/>
    <w:rsid w:val="00610408"/>
    <w:rsid w:val="0062215C"/>
    <w:rsid w:val="006251A4"/>
    <w:rsid w:val="0062767D"/>
    <w:rsid w:val="00627DC8"/>
    <w:rsid w:val="00627EEF"/>
    <w:rsid w:val="00632A3F"/>
    <w:rsid w:val="006348A1"/>
    <w:rsid w:val="006410A0"/>
    <w:rsid w:val="00642E5A"/>
    <w:rsid w:val="00656A22"/>
    <w:rsid w:val="00657AFA"/>
    <w:rsid w:val="006660A2"/>
    <w:rsid w:val="00667766"/>
    <w:rsid w:val="00667C45"/>
    <w:rsid w:val="006875FD"/>
    <w:rsid w:val="006933F3"/>
    <w:rsid w:val="006941F3"/>
    <w:rsid w:val="00697FC4"/>
    <w:rsid w:val="006B18C9"/>
    <w:rsid w:val="006C4CB8"/>
    <w:rsid w:val="006C6BA2"/>
    <w:rsid w:val="006D6E52"/>
    <w:rsid w:val="006E3416"/>
    <w:rsid w:val="006E6945"/>
    <w:rsid w:val="006E7CE9"/>
    <w:rsid w:val="006F5BFD"/>
    <w:rsid w:val="007022C1"/>
    <w:rsid w:val="00704717"/>
    <w:rsid w:val="007122C4"/>
    <w:rsid w:val="00736D0B"/>
    <w:rsid w:val="00741228"/>
    <w:rsid w:val="007462B4"/>
    <w:rsid w:val="00751CD3"/>
    <w:rsid w:val="00760B69"/>
    <w:rsid w:val="00774528"/>
    <w:rsid w:val="0078199F"/>
    <w:rsid w:val="00783A5A"/>
    <w:rsid w:val="00791065"/>
    <w:rsid w:val="00794787"/>
    <w:rsid w:val="007A6012"/>
    <w:rsid w:val="007C0088"/>
    <w:rsid w:val="007C6737"/>
    <w:rsid w:val="007D2F0E"/>
    <w:rsid w:val="007E4267"/>
    <w:rsid w:val="007E740E"/>
    <w:rsid w:val="007E7740"/>
    <w:rsid w:val="007F0066"/>
    <w:rsid w:val="007F5297"/>
    <w:rsid w:val="008036EC"/>
    <w:rsid w:val="00804EAA"/>
    <w:rsid w:val="0080730B"/>
    <w:rsid w:val="008160B7"/>
    <w:rsid w:val="0083076B"/>
    <w:rsid w:val="00830EDF"/>
    <w:rsid w:val="00840931"/>
    <w:rsid w:val="008502C5"/>
    <w:rsid w:val="00856B8C"/>
    <w:rsid w:val="00861710"/>
    <w:rsid w:val="00862744"/>
    <w:rsid w:val="00863EB3"/>
    <w:rsid w:val="00864F89"/>
    <w:rsid w:val="00865ADA"/>
    <w:rsid w:val="00865DE3"/>
    <w:rsid w:val="0087012A"/>
    <w:rsid w:val="00875538"/>
    <w:rsid w:val="00893C49"/>
    <w:rsid w:val="008A4EC7"/>
    <w:rsid w:val="008C1D76"/>
    <w:rsid w:val="008C7073"/>
    <w:rsid w:val="008C777E"/>
    <w:rsid w:val="008E27ED"/>
    <w:rsid w:val="008E40DD"/>
    <w:rsid w:val="008E4E67"/>
    <w:rsid w:val="008E624C"/>
    <w:rsid w:val="008E710E"/>
    <w:rsid w:val="008F515B"/>
    <w:rsid w:val="008F70DD"/>
    <w:rsid w:val="00904853"/>
    <w:rsid w:val="00910D31"/>
    <w:rsid w:val="00922765"/>
    <w:rsid w:val="00931576"/>
    <w:rsid w:val="00936005"/>
    <w:rsid w:val="0095040F"/>
    <w:rsid w:val="00953B9F"/>
    <w:rsid w:val="00953D6D"/>
    <w:rsid w:val="009575B5"/>
    <w:rsid w:val="00962333"/>
    <w:rsid w:val="00973C95"/>
    <w:rsid w:val="0097667F"/>
    <w:rsid w:val="00977888"/>
    <w:rsid w:val="00981FF4"/>
    <w:rsid w:val="00983AB8"/>
    <w:rsid w:val="009976B6"/>
    <w:rsid w:val="009A2C91"/>
    <w:rsid w:val="009A7ACA"/>
    <w:rsid w:val="009B69DA"/>
    <w:rsid w:val="009C2EE8"/>
    <w:rsid w:val="009C6150"/>
    <w:rsid w:val="009E3C3A"/>
    <w:rsid w:val="00A272DB"/>
    <w:rsid w:val="00A278BF"/>
    <w:rsid w:val="00A36ABE"/>
    <w:rsid w:val="00A40E42"/>
    <w:rsid w:val="00A4748D"/>
    <w:rsid w:val="00A53639"/>
    <w:rsid w:val="00A56B8E"/>
    <w:rsid w:val="00A65BF6"/>
    <w:rsid w:val="00A67F5D"/>
    <w:rsid w:val="00A76AC9"/>
    <w:rsid w:val="00A92086"/>
    <w:rsid w:val="00AA7652"/>
    <w:rsid w:val="00AC0C9E"/>
    <w:rsid w:val="00AC1C28"/>
    <w:rsid w:val="00AC6B3B"/>
    <w:rsid w:val="00AC6DEE"/>
    <w:rsid w:val="00AD3835"/>
    <w:rsid w:val="00AD7D09"/>
    <w:rsid w:val="00AE5AAE"/>
    <w:rsid w:val="00AE77DD"/>
    <w:rsid w:val="00AF349C"/>
    <w:rsid w:val="00B016FD"/>
    <w:rsid w:val="00B0287B"/>
    <w:rsid w:val="00B158BA"/>
    <w:rsid w:val="00B22B87"/>
    <w:rsid w:val="00B23CB9"/>
    <w:rsid w:val="00B351F3"/>
    <w:rsid w:val="00B35C36"/>
    <w:rsid w:val="00B42702"/>
    <w:rsid w:val="00B45218"/>
    <w:rsid w:val="00B53931"/>
    <w:rsid w:val="00B60E6E"/>
    <w:rsid w:val="00B67BE3"/>
    <w:rsid w:val="00B74724"/>
    <w:rsid w:val="00B770CC"/>
    <w:rsid w:val="00B8335B"/>
    <w:rsid w:val="00B855D9"/>
    <w:rsid w:val="00BA095D"/>
    <w:rsid w:val="00BA3ECB"/>
    <w:rsid w:val="00BA6DF7"/>
    <w:rsid w:val="00BB0DE8"/>
    <w:rsid w:val="00BB3050"/>
    <w:rsid w:val="00BC0A08"/>
    <w:rsid w:val="00BC473A"/>
    <w:rsid w:val="00BC7163"/>
    <w:rsid w:val="00BD116C"/>
    <w:rsid w:val="00BE0A1A"/>
    <w:rsid w:val="00BE1793"/>
    <w:rsid w:val="00BF2B24"/>
    <w:rsid w:val="00BF5952"/>
    <w:rsid w:val="00C02E3E"/>
    <w:rsid w:val="00C06510"/>
    <w:rsid w:val="00C17D71"/>
    <w:rsid w:val="00C20499"/>
    <w:rsid w:val="00C41448"/>
    <w:rsid w:val="00C42119"/>
    <w:rsid w:val="00C43B5E"/>
    <w:rsid w:val="00C51A0B"/>
    <w:rsid w:val="00C61699"/>
    <w:rsid w:val="00C76740"/>
    <w:rsid w:val="00C80E6B"/>
    <w:rsid w:val="00C80FEB"/>
    <w:rsid w:val="00C86BC1"/>
    <w:rsid w:val="00C87913"/>
    <w:rsid w:val="00C93DE3"/>
    <w:rsid w:val="00CA5147"/>
    <w:rsid w:val="00CB1ABE"/>
    <w:rsid w:val="00CB6A41"/>
    <w:rsid w:val="00CB7111"/>
    <w:rsid w:val="00CC5D6F"/>
    <w:rsid w:val="00CC75D0"/>
    <w:rsid w:val="00CD4EBE"/>
    <w:rsid w:val="00CD5131"/>
    <w:rsid w:val="00D05E22"/>
    <w:rsid w:val="00D15281"/>
    <w:rsid w:val="00D26800"/>
    <w:rsid w:val="00D26901"/>
    <w:rsid w:val="00D319ED"/>
    <w:rsid w:val="00D352E6"/>
    <w:rsid w:val="00D40A34"/>
    <w:rsid w:val="00D510A4"/>
    <w:rsid w:val="00D53496"/>
    <w:rsid w:val="00D54BC8"/>
    <w:rsid w:val="00D6014B"/>
    <w:rsid w:val="00D6155F"/>
    <w:rsid w:val="00D65AAD"/>
    <w:rsid w:val="00D81C23"/>
    <w:rsid w:val="00D86948"/>
    <w:rsid w:val="00D86B52"/>
    <w:rsid w:val="00D936C1"/>
    <w:rsid w:val="00DA0503"/>
    <w:rsid w:val="00DA57C1"/>
    <w:rsid w:val="00DA6C3B"/>
    <w:rsid w:val="00DA7ACB"/>
    <w:rsid w:val="00DB2BBC"/>
    <w:rsid w:val="00DB2CD4"/>
    <w:rsid w:val="00DB6C20"/>
    <w:rsid w:val="00DD7606"/>
    <w:rsid w:val="00DE115C"/>
    <w:rsid w:val="00DE1C17"/>
    <w:rsid w:val="00DF4864"/>
    <w:rsid w:val="00E02101"/>
    <w:rsid w:val="00E061DB"/>
    <w:rsid w:val="00E25444"/>
    <w:rsid w:val="00E254FD"/>
    <w:rsid w:val="00E5504D"/>
    <w:rsid w:val="00E65D79"/>
    <w:rsid w:val="00E74761"/>
    <w:rsid w:val="00E768A4"/>
    <w:rsid w:val="00E779C8"/>
    <w:rsid w:val="00E81810"/>
    <w:rsid w:val="00E82944"/>
    <w:rsid w:val="00E834E9"/>
    <w:rsid w:val="00E93018"/>
    <w:rsid w:val="00E96E32"/>
    <w:rsid w:val="00EA7726"/>
    <w:rsid w:val="00EB082B"/>
    <w:rsid w:val="00EB1142"/>
    <w:rsid w:val="00EC509C"/>
    <w:rsid w:val="00ED0384"/>
    <w:rsid w:val="00EE3C49"/>
    <w:rsid w:val="00EE5292"/>
    <w:rsid w:val="00EE57C3"/>
    <w:rsid w:val="00EE6D16"/>
    <w:rsid w:val="00F02EF6"/>
    <w:rsid w:val="00F166EC"/>
    <w:rsid w:val="00F21CF2"/>
    <w:rsid w:val="00F26BCC"/>
    <w:rsid w:val="00F27DEA"/>
    <w:rsid w:val="00F40907"/>
    <w:rsid w:val="00F54AE1"/>
    <w:rsid w:val="00F81F25"/>
    <w:rsid w:val="00F844CC"/>
    <w:rsid w:val="00F8472E"/>
    <w:rsid w:val="00F84A55"/>
    <w:rsid w:val="00F86311"/>
    <w:rsid w:val="00F91492"/>
    <w:rsid w:val="00F93F3B"/>
    <w:rsid w:val="00FC020E"/>
    <w:rsid w:val="00FC1C9D"/>
    <w:rsid w:val="00FC2EFB"/>
    <w:rsid w:val="00FC761C"/>
    <w:rsid w:val="00FD29CB"/>
    <w:rsid w:val="00FE32F5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B6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83DE7"/>
    <w:rPr>
      <w:sz w:val="32"/>
    </w:rPr>
  </w:style>
  <w:style w:type="paragraph" w:styleId="a4">
    <w:name w:val="Closing"/>
    <w:basedOn w:val="a"/>
    <w:rsid w:val="00383DE7"/>
    <w:pPr>
      <w:ind w:leftChars="1800" w:left="100"/>
    </w:pPr>
    <w:rPr>
      <w:sz w:val="32"/>
    </w:rPr>
  </w:style>
  <w:style w:type="paragraph" w:styleId="a5">
    <w:name w:val="header"/>
    <w:basedOn w:val="a"/>
    <w:link w:val="a6"/>
    <w:rsid w:val="00D05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05E22"/>
    <w:rPr>
      <w:rFonts w:eastAsia="標楷體"/>
      <w:kern w:val="2"/>
    </w:rPr>
  </w:style>
  <w:style w:type="paragraph" w:styleId="a7">
    <w:name w:val="footer"/>
    <w:basedOn w:val="a"/>
    <w:link w:val="a8"/>
    <w:rsid w:val="00D05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05E22"/>
    <w:rPr>
      <w:rFonts w:eastAsia="標楷體"/>
      <w:kern w:val="2"/>
    </w:rPr>
  </w:style>
  <w:style w:type="table" w:styleId="a9">
    <w:name w:val="Table Grid"/>
    <w:basedOn w:val="a1"/>
    <w:uiPriority w:val="59"/>
    <w:rsid w:val="00632A3F"/>
    <w:pPr>
      <w:jc w:val="both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C75D0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D8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D86B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A01F-4A86-4A2F-86BD-B262A23A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>ABC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 湖 縣 村 里 幹 事 服 務 要 點</dc:title>
  <dc:creator>USER</dc:creator>
  <cp:lastModifiedBy>user</cp:lastModifiedBy>
  <cp:revision>2</cp:revision>
  <cp:lastPrinted>2019-11-18T02:33:00Z</cp:lastPrinted>
  <dcterms:created xsi:type="dcterms:W3CDTF">2019-12-05T02:53:00Z</dcterms:created>
  <dcterms:modified xsi:type="dcterms:W3CDTF">2019-12-05T02:53:00Z</dcterms:modified>
</cp:coreProperties>
</file>